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ED2" w:rsidRDefault="00331E6E">
      <w:pPr>
        <w:framePr w:wrap="none" w:vAnchor="page" w:hAnchor="page" w:x="1148" w:y="1475"/>
        <w:rPr>
          <w:sz w:val="2"/>
          <w:szCs w:val="2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2735580" cy="609600"/>
            <wp:effectExtent l="0" t="0" r="7620" b="0"/>
            <wp:docPr id="1" name="Picture 1" descr="C:\Prace\Preklady\2019\11_Zakazka_27_11_2019_c5569_KomposterWC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ace\Preklady\2019\11_Zakazka_27_11_2019_c5569_KomposterWC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D2" w:rsidRPr="007E4FF9" w:rsidRDefault="00C534C5">
      <w:pPr>
        <w:pStyle w:val="Nadpis10"/>
        <w:framePr w:w="5270" w:h="1283" w:hRule="exact" w:wrap="none" w:vAnchor="page" w:hAnchor="page" w:x="1081" w:y="2487"/>
        <w:shd w:val="clear" w:color="auto" w:fill="auto"/>
        <w:spacing w:after="86" w:line="560" w:lineRule="exact"/>
        <w:ind w:left="220"/>
      </w:pPr>
      <w:bookmarkStart w:id="0" w:name="bookmark0"/>
      <w:r w:rsidRPr="007E4FF9">
        <w:rPr>
          <w:rStyle w:val="Nadpis11"/>
          <w:b/>
          <w:bCs/>
        </w:rPr>
        <w:t>SIMPLETT</w:t>
      </w:r>
      <w:bookmarkEnd w:id="0"/>
    </w:p>
    <w:p w:rsidR="00E37ED2" w:rsidRPr="007E4FF9" w:rsidRDefault="00331E6E">
      <w:pPr>
        <w:pStyle w:val="Nadpis20"/>
        <w:framePr w:w="5270" w:h="1283" w:hRule="exact" w:wrap="none" w:vAnchor="page" w:hAnchor="page" w:x="1081" w:y="2487"/>
        <w:shd w:val="clear" w:color="auto" w:fill="auto"/>
        <w:spacing w:before="0" w:after="0" w:line="440" w:lineRule="exact"/>
        <w:ind w:left="220"/>
        <w:rPr>
          <w:lang w:val="cs-CZ"/>
        </w:rPr>
      </w:pPr>
      <w:r w:rsidRPr="007E4FF9">
        <w:rPr>
          <w:rStyle w:val="Nadpis21"/>
          <w:b/>
          <w:bCs/>
          <w:lang w:val="cs-CZ"/>
        </w:rPr>
        <w:t>Návod k použití</w:t>
      </w:r>
    </w:p>
    <w:p w:rsidR="00E37ED2" w:rsidRPr="007E4FF9" w:rsidRDefault="00C534C5">
      <w:pPr>
        <w:pStyle w:val="Zkladntext20"/>
        <w:framePr w:w="5270" w:h="1652" w:hRule="exact" w:wrap="none" w:vAnchor="page" w:hAnchor="page" w:x="1081" w:y="3891"/>
        <w:shd w:val="clear" w:color="auto" w:fill="auto"/>
        <w:spacing w:before="0" w:after="0"/>
        <w:ind w:left="220" w:right="240"/>
        <w:rPr>
          <w:lang w:val="cs-CZ"/>
        </w:rPr>
      </w:pPr>
      <w:r w:rsidRPr="007E4FF9">
        <w:rPr>
          <w:rStyle w:val="Zkladntext21"/>
          <w:b/>
          <w:bCs/>
          <w:lang w:val="cs-CZ"/>
        </w:rPr>
        <w:t xml:space="preserve">Biolan Simplett </w:t>
      </w:r>
      <w:r w:rsidR="00331E6E" w:rsidRPr="007E4FF9">
        <w:rPr>
          <w:rStyle w:val="Zkladntext21"/>
          <w:b/>
          <w:bCs/>
          <w:lang w:val="cs-CZ"/>
        </w:rPr>
        <w:t>je suchý záchod, který lze umístit na rovnou podlahu buď uvnitř</w:t>
      </w:r>
      <w:r w:rsidR="0090792F" w:rsidRPr="007E4FF9">
        <w:rPr>
          <w:rStyle w:val="Zkladntext21"/>
          <w:b/>
          <w:bCs/>
          <w:lang w:val="cs-CZ"/>
        </w:rPr>
        <w:t xml:space="preserve"> budov</w:t>
      </w:r>
      <w:r w:rsidR="00331E6E" w:rsidRPr="007E4FF9">
        <w:rPr>
          <w:rStyle w:val="Zkladntext21"/>
          <w:b/>
          <w:bCs/>
          <w:lang w:val="cs-CZ"/>
        </w:rPr>
        <w:t xml:space="preserve">, nebo venku. Provoz toalety </w:t>
      </w:r>
      <w:r w:rsidRPr="007E4FF9">
        <w:rPr>
          <w:rStyle w:val="Zkladntext21"/>
          <w:b/>
          <w:bCs/>
          <w:lang w:val="cs-CZ"/>
        </w:rPr>
        <w:t xml:space="preserve">Simplett </w:t>
      </w:r>
      <w:r w:rsidR="00331E6E" w:rsidRPr="007E4FF9">
        <w:rPr>
          <w:rStyle w:val="Zkladntext21"/>
          <w:b/>
          <w:bCs/>
          <w:lang w:val="cs-CZ"/>
        </w:rPr>
        <w:t>je založen na oddělení kapalného a pevného odpadu</w:t>
      </w:r>
      <w:r w:rsidR="0090792F" w:rsidRPr="007E4FF9">
        <w:rPr>
          <w:rStyle w:val="Zkladntext21"/>
          <w:b/>
          <w:bCs/>
          <w:lang w:val="cs-CZ"/>
        </w:rPr>
        <w:t>,</w:t>
      </w:r>
      <w:r w:rsidR="00331E6E" w:rsidRPr="007E4FF9">
        <w:rPr>
          <w:rStyle w:val="Zkladntext21"/>
          <w:b/>
          <w:bCs/>
          <w:lang w:val="cs-CZ"/>
        </w:rPr>
        <w:t xml:space="preserve"> již při vykonávání potřeby</w:t>
      </w:r>
      <w:r w:rsidRPr="007E4FF9">
        <w:rPr>
          <w:rStyle w:val="Zkladntext21"/>
          <w:b/>
          <w:bCs/>
          <w:lang w:val="cs-CZ"/>
        </w:rPr>
        <w:t xml:space="preserve">. </w:t>
      </w:r>
      <w:r w:rsidR="00331E6E" w:rsidRPr="007E4FF9">
        <w:rPr>
          <w:rStyle w:val="Zkladntext21"/>
          <w:b/>
          <w:bCs/>
          <w:lang w:val="cs-CZ"/>
        </w:rPr>
        <w:t>Toaleta nevyžaduje ke svému provozu vodu ani elektřinu</w:t>
      </w:r>
      <w:r w:rsidRPr="007E4FF9">
        <w:rPr>
          <w:rStyle w:val="Zkladntext21"/>
          <w:b/>
          <w:bCs/>
          <w:lang w:val="cs-CZ"/>
        </w:rPr>
        <w:t>.</w:t>
      </w:r>
    </w:p>
    <w:p w:rsidR="00E37ED2" w:rsidRPr="007E4FF9" w:rsidRDefault="00331E6E">
      <w:pPr>
        <w:pStyle w:val="Zkladntext30"/>
        <w:framePr w:wrap="none" w:vAnchor="page" w:hAnchor="page" w:x="7417" w:y="1412"/>
        <w:shd w:val="clear" w:color="auto" w:fill="000000"/>
        <w:spacing w:line="220" w:lineRule="exact"/>
        <w:ind w:left="380"/>
        <w:rPr>
          <w:lang w:val="cs-CZ"/>
        </w:rPr>
      </w:pPr>
      <w:r w:rsidRPr="007E4FF9">
        <w:rPr>
          <w:rStyle w:val="Zkladntext31"/>
          <w:b/>
          <w:bCs/>
          <w:lang w:val="cs-CZ"/>
        </w:rPr>
        <w:t>Tento návod uschovejte pro budoucí použití</w:t>
      </w:r>
      <w:r w:rsidR="00C534C5" w:rsidRPr="007E4FF9">
        <w:rPr>
          <w:rStyle w:val="Zkladntext31"/>
          <w:b/>
          <w:bCs/>
          <w:lang w:val="cs-CZ"/>
        </w:rPr>
        <w:t>!</w:t>
      </w:r>
    </w:p>
    <w:p w:rsidR="00E37ED2" w:rsidRPr="007E4FF9" w:rsidRDefault="00367E11" w:rsidP="00367E11">
      <w:pPr>
        <w:framePr w:w="766" w:h="961" w:hRule="exact" w:wrap="none" w:vAnchor="page" w:hAnchor="page" w:x="11326" w:y="4666"/>
        <w:rPr>
          <w:lang w:val="cs-CZ"/>
        </w:rPr>
      </w:pPr>
      <w:r w:rsidRPr="007E4FF9">
        <w:rPr>
          <w:lang w:val="cs-CZ"/>
        </w:rPr>
        <w:t>EN</w:t>
      </w:r>
    </w:p>
    <w:p w:rsidR="00E37ED2" w:rsidRPr="007E4FF9" w:rsidRDefault="00331E6E">
      <w:pPr>
        <w:pStyle w:val="Nadpis30"/>
        <w:framePr w:w="5270" w:h="5380" w:hRule="exact" w:wrap="none" w:vAnchor="page" w:hAnchor="page" w:x="1081" w:y="5929"/>
        <w:shd w:val="clear" w:color="auto" w:fill="auto"/>
        <w:spacing w:before="0" w:after="68" w:line="220" w:lineRule="exact"/>
        <w:ind w:left="220"/>
        <w:rPr>
          <w:lang w:val="cs-CZ"/>
        </w:rPr>
      </w:pPr>
      <w:bookmarkStart w:id="1" w:name="bookmark2"/>
      <w:r w:rsidRPr="007E4FF9">
        <w:rPr>
          <w:rStyle w:val="Nadpis31"/>
          <w:b/>
          <w:bCs/>
          <w:lang w:val="cs-CZ"/>
        </w:rPr>
        <w:t>Obsah</w:t>
      </w:r>
      <w:bookmarkEnd w:id="1"/>
    </w:p>
    <w:p w:rsidR="00E37ED2" w:rsidRPr="007E4FF9" w:rsidRDefault="00AC5EAE">
      <w:pPr>
        <w:pStyle w:val="Obsah3"/>
        <w:framePr w:w="5270" w:h="5380" w:hRule="exact" w:wrap="none" w:vAnchor="page" w:hAnchor="page" w:x="1081" w:y="5929"/>
        <w:shd w:val="clear" w:color="auto" w:fill="auto"/>
        <w:tabs>
          <w:tab w:val="right" w:pos="5186"/>
        </w:tabs>
        <w:spacing w:before="0"/>
        <w:ind w:left="220"/>
        <w:rPr>
          <w:lang w:val="cs-CZ"/>
        </w:rPr>
      </w:pPr>
      <w:hyperlink w:anchor="bookmark3" w:tooltip="Current Document">
        <w:r w:rsidR="00331E6E" w:rsidRPr="007E4FF9">
          <w:rPr>
            <w:rStyle w:val="Obsah"/>
            <w:lang w:val="cs-CZ"/>
          </w:rPr>
          <w:t>Seznam dílů</w:t>
        </w:r>
        <w:r w:rsidR="00C534C5" w:rsidRPr="007E4FF9">
          <w:rPr>
            <w:rStyle w:val="Obsah"/>
            <w:lang w:val="cs-CZ"/>
          </w:rPr>
          <w:tab/>
          <w:t>2</w:t>
        </w:r>
      </w:hyperlink>
    </w:p>
    <w:p w:rsidR="00E37ED2" w:rsidRPr="007E4FF9" w:rsidRDefault="00AC5EAE">
      <w:pPr>
        <w:pStyle w:val="Obsah4"/>
        <w:framePr w:w="5270" w:h="5380" w:hRule="exact" w:wrap="none" w:vAnchor="page" w:hAnchor="page" w:x="1081" w:y="5929"/>
        <w:numPr>
          <w:ilvl w:val="0"/>
          <w:numId w:val="1"/>
        </w:numPr>
        <w:shd w:val="clear" w:color="auto" w:fill="auto"/>
        <w:tabs>
          <w:tab w:val="left" w:pos="535"/>
          <w:tab w:val="right" w:pos="5186"/>
        </w:tabs>
        <w:spacing w:before="0"/>
        <w:ind w:left="220"/>
        <w:rPr>
          <w:lang w:val="cs-CZ"/>
        </w:rPr>
      </w:pPr>
      <w:hyperlink w:anchor="bookmark5" w:tooltip="Current Document">
        <w:r w:rsidR="00331E6E" w:rsidRPr="007E4FF9">
          <w:rPr>
            <w:rStyle w:val="Obsah"/>
            <w:lang w:val="cs-CZ"/>
          </w:rPr>
          <w:t>PLÁNOVÁNÍ A INSTALACE</w:t>
        </w:r>
        <w:r w:rsidR="00C534C5" w:rsidRPr="007E4FF9">
          <w:rPr>
            <w:rStyle w:val="Obsah"/>
            <w:lang w:val="cs-CZ"/>
          </w:rPr>
          <w:tab/>
          <w:t>3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36"/>
          <w:tab w:val="right" w:pos="5186"/>
        </w:tabs>
        <w:spacing w:before="0"/>
        <w:ind w:left="220"/>
        <w:rPr>
          <w:lang w:val="cs-CZ"/>
        </w:rPr>
      </w:pPr>
      <w:hyperlink w:anchor="bookmark6" w:tooltip="Current Document">
        <w:r w:rsidR="00C534C5" w:rsidRPr="007E4FF9">
          <w:rPr>
            <w:rStyle w:val="Obsah"/>
            <w:lang w:val="cs-CZ"/>
          </w:rPr>
          <w:t>Technic</w:t>
        </w:r>
        <w:r w:rsidR="00571E80" w:rsidRPr="007E4FF9">
          <w:rPr>
            <w:rStyle w:val="Obsah"/>
            <w:lang w:val="cs-CZ"/>
          </w:rPr>
          <w:t xml:space="preserve">ké </w:t>
        </w:r>
        <w:r w:rsidR="006F2851">
          <w:rPr>
            <w:rStyle w:val="Obsah"/>
            <w:lang w:val="cs-CZ"/>
          </w:rPr>
          <w:t>údaje</w:t>
        </w:r>
        <w:r w:rsidR="00C534C5" w:rsidRPr="007E4FF9">
          <w:rPr>
            <w:rStyle w:val="Obsah"/>
            <w:lang w:val="cs-CZ"/>
          </w:rPr>
          <w:tab/>
          <w:t>3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41"/>
          <w:tab w:val="right" w:pos="5186"/>
        </w:tabs>
        <w:spacing w:before="0"/>
        <w:ind w:left="220"/>
        <w:rPr>
          <w:lang w:val="cs-CZ"/>
        </w:rPr>
      </w:pPr>
      <w:hyperlink w:anchor="bookmark7" w:tooltip="Current Document">
        <w:r w:rsidR="00571E80" w:rsidRPr="007E4FF9">
          <w:rPr>
            <w:rStyle w:val="Obsah"/>
            <w:lang w:val="cs-CZ"/>
          </w:rPr>
          <w:t>Celoroční použití toalety</w:t>
        </w:r>
        <w:r w:rsidR="00C534C5" w:rsidRPr="007E4FF9">
          <w:rPr>
            <w:rStyle w:val="Obsah"/>
            <w:lang w:val="cs-CZ"/>
          </w:rPr>
          <w:tab/>
          <w:t>3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41"/>
          <w:tab w:val="right" w:pos="5186"/>
        </w:tabs>
        <w:spacing w:before="0"/>
        <w:ind w:left="220"/>
        <w:rPr>
          <w:lang w:val="cs-CZ"/>
        </w:rPr>
      </w:pPr>
      <w:hyperlink w:anchor="bookmark8" w:tooltip="Current Document">
        <w:r w:rsidR="00C534C5" w:rsidRPr="007E4FF9">
          <w:rPr>
            <w:rStyle w:val="Obsah"/>
            <w:lang w:val="cs-CZ"/>
          </w:rPr>
          <w:t>Ventila</w:t>
        </w:r>
        <w:r w:rsidR="00571E80" w:rsidRPr="007E4FF9">
          <w:rPr>
            <w:rStyle w:val="Obsah"/>
            <w:lang w:val="cs-CZ"/>
          </w:rPr>
          <w:t>ce</w:t>
        </w:r>
        <w:r w:rsidR="00C534C5" w:rsidRPr="007E4FF9">
          <w:rPr>
            <w:rStyle w:val="Obsah"/>
            <w:lang w:val="cs-CZ"/>
          </w:rPr>
          <w:tab/>
          <w:t>3</w:t>
        </w:r>
      </w:hyperlink>
    </w:p>
    <w:p w:rsidR="00E37ED2" w:rsidRPr="007E4FF9" w:rsidRDefault="00AC5EAE">
      <w:pPr>
        <w:pStyle w:val="Obsah4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46"/>
          <w:tab w:val="right" w:pos="5186"/>
        </w:tabs>
        <w:spacing w:before="0"/>
        <w:ind w:left="220"/>
        <w:rPr>
          <w:lang w:val="cs-CZ"/>
        </w:rPr>
      </w:pPr>
      <w:hyperlink w:anchor="bookmark9" w:tooltip="Current Document">
        <w:r w:rsidR="00571E80" w:rsidRPr="007E4FF9">
          <w:rPr>
            <w:rStyle w:val="Obsah"/>
            <w:lang w:val="cs-CZ"/>
          </w:rPr>
          <w:t>Odstranění kapaliny</w:t>
        </w:r>
        <w:r w:rsidR="00C534C5" w:rsidRPr="007E4FF9">
          <w:rPr>
            <w:rStyle w:val="Obsah"/>
            <w:lang w:val="cs-CZ"/>
          </w:rPr>
          <w:tab/>
          <w:t>4</w:t>
        </w:r>
      </w:hyperlink>
    </w:p>
    <w:p w:rsidR="00E37ED2" w:rsidRPr="007E4FF9" w:rsidRDefault="00AC5EAE">
      <w:pPr>
        <w:pStyle w:val="Obsah4"/>
        <w:framePr w:w="5270" w:h="5380" w:hRule="exact" w:wrap="none" w:vAnchor="page" w:hAnchor="page" w:x="1081" w:y="5929"/>
        <w:numPr>
          <w:ilvl w:val="0"/>
          <w:numId w:val="1"/>
        </w:numPr>
        <w:shd w:val="clear" w:color="auto" w:fill="auto"/>
        <w:tabs>
          <w:tab w:val="left" w:pos="545"/>
          <w:tab w:val="right" w:pos="5186"/>
        </w:tabs>
        <w:spacing w:before="0"/>
        <w:ind w:left="220"/>
        <w:rPr>
          <w:lang w:val="cs-CZ"/>
        </w:rPr>
      </w:pPr>
      <w:hyperlink w:anchor="bookmark10" w:tooltip="Current Document">
        <w:r w:rsidR="00571E80" w:rsidRPr="007E4FF9">
          <w:rPr>
            <w:rStyle w:val="Obsah"/>
            <w:lang w:val="cs-CZ"/>
          </w:rPr>
          <w:t>POUŽITÍ A ÚDRŽBA ZÁCHODU</w:t>
        </w:r>
        <w:r w:rsidR="00C534C5" w:rsidRPr="007E4FF9">
          <w:rPr>
            <w:rStyle w:val="Obsah"/>
            <w:lang w:val="cs-CZ"/>
          </w:rPr>
          <w:t xml:space="preserve"> SIMPLETT</w:t>
        </w:r>
        <w:r w:rsidR="00C534C5" w:rsidRPr="007E4FF9">
          <w:rPr>
            <w:rStyle w:val="Obsah"/>
            <w:lang w:val="cs-CZ"/>
          </w:rPr>
          <w:tab/>
          <w:t>4</w:t>
        </w:r>
      </w:hyperlink>
    </w:p>
    <w:p w:rsidR="00E37ED2" w:rsidRPr="007E4FF9" w:rsidRDefault="00AC5EAE">
      <w:pPr>
        <w:pStyle w:val="Obsah4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46"/>
          <w:tab w:val="right" w:pos="5186"/>
        </w:tabs>
        <w:spacing w:before="0"/>
        <w:ind w:left="220"/>
        <w:rPr>
          <w:lang w:val="cs-CZ"/>
        </w:rPr>
      </w:pPr>
      <w:hyperlink w:anchor="bookmark11" w:tooltip="Current Document">
        <w:r w:rsidR="0090792F" w:rsidRPr="007E4FF9">
          <w:rPr>
            <w:rStyle w:val="Obsah"/>
            <w:lang w:val="cs-CZ"/>
          </w:rPr>
          <w:t xml:space="preserve">Použití </w:t>
        </w:r>
        <w:r w:rsidR="001C12A9" w:rsidRPr="007E4FF9">
          <w:rPr>
            <w:rStyle w:val="Obsah"/>
            <w:lang w:val="cs-CZ"/>
          </w:rPr>
          <w:t>sypkého</w:t>
        </w:r>
        <w:r w:rsidR="0090792F" w:rsidRPr="007E4FF9">
          <w:rPr>
            <w:rStyle w:val="Obsah"/>
            <w:lang w:val="cs-CZ"/>
          </w:rPr>
          <w:t xml:space="preserve"> materiálu</w:t>
        </w:r>
        <w:r w:rsidR="00C534C5" w:rsidRPr="007E4FF9">
          <w:rPr>
            <w:rStyle w:val="Obsah"/>
            <w:lang w:val="cs-CZ"/>
          </w:rPr>
          <w:tab/>
        </w:r>
      </w:hyperlink>
      <w:r w:rsidR="00347F18">
        <w:rPr>
          <w:rStyle w:val="Obsah"/>
          <w:lang w:val="cs-CZ"/>
        </w:rPr>
        <w:t>4</w:t>
      </w:r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50"/>
          <w:tab w:val="right" w:pos="5186"/>
        </w:tabs>
        <w:spacing w:before="0"/>
        <w:ind w:left="220"/>
        <w:rPr>
          <w:lang w:val="cs-CZ"/>
        </w:rPr>
      </w:pPr>
      <w:hyperlink w:anchor="bookmark12" w:tooltip="Current Document">
        <w:r w:rsidR="0090792F" w:rsidRPr="007E4FF9">
          <w:rPr>
            <w:rStyle w:val="Obsah"/>
            <w:lang w:val="cs-CZ"/>
          </w:rPr>
          <w:t>Vyprázdnění vnitřní nádoby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50"/>
          <w:tab w:val="right" w:pos="5186"/>
        </w:tabs>
        <w:spacing w:before="0"/>
        <w:ind w:left="220"/>
        <w:rPr>
          <w:lang w:val="cs-CZ"/>
        </w:rPr>
      </w:pPr>
      <w:hyperlink w:anchor="bookmark13" w:tooltip="Current Document">
        <w:r w:rsidR="0090792F" w:rsidRPr="007E4FF9">
          <w:rPr>
            <w:rStyle w:val="Obsah"/>
            <w:lang w:val="cs-CZ"/>
          </w:rPr>
          <w:t xml:space="preserve">Vyprázdnění nádrže na </w:t>
        </w:r>
        <w:r w:rsidR="007E4FF9" w:rsidRPr="007E4FF9">
          <w:rPr>
            <w:rStyle w:val="Obsah"/>
            <w:lang w:val="cs-CZ"/>
          </w:rPr>
          <w:t>kapalinu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55"/>
          <w:tab w:val="right" w:pos="5186"/>
        </w:tabs>
        <w:spacing w:before="0"/>
        <w:ind w:left="220"/>
        <w:rPr>
          <w:lang w:val="cs-CZ"/>
        </w:rPr>
      </w:pPr>
      <w:hyperlink w:anchor="bookmark14" w:tooltip="Current Document">
        <w:r w:rsidR="0090792F" w:rsidRPr="007E4FF9">
          <w:rPr>
            <w:rStyle w:val="Obsah"/>
            <w:lang w:val="cs-CZ"/>
          </w:rPr>
          <w:t>Kompostování pevného odpadu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55"/>
          <w:tab w:val="right" w:pos="5186"/>
        </w:tabs>
        <w:spacing w:before="0"/>
        <w:ind w:left="220"/>
        <w:rPr>
          <w:lang w:val="cs-CZ"/>
        </w:rPr>
      </w:pPr>
      <w:hyperlink w:anchor="bookmark15" w:tooltip="Current Document">
        <w:r w:rsidR="0090792F" w:rsidRPr="007E4FF9">
          <w:rPr>
            <w:rStyle w:val="Obsah"/>
            <w:lang w:val="cs-CZ"/>
          </w:rPr>
          <w:t>Čištění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90792F">
      <w:pPr>
        <w:pStyle w:val="Obsah4"/>
        <w:framePr w:w="5270" w:h="5380" w:hRule="exact" w:wrap="none" w:vAnchor="page" w:hAnchor="page" w:x="1081" w:y="5929"/>
        <w:numPr>
          <w:ilvl w:val="0"/>
          <w:numId w:val="1"/>
        </w:numPr>
        <w:shd w:val="clear" w:color="auto" w:fill="auto"/>
        <w:tabs>
          <w:tab w:val="left" w:pos="545"/>
          <w:tab w:val="right" w:pos="5186"/>
        </w:tabs>
        <w:spacing w:before="0"/>
        <w:ind w:left="220"/>
        <w:rPr>
          <w:lang w:val="cs-CZ"/>
        </w:rPr>
      </w:pPr>
      <w:r w:rsidRPr="007E4FF9">
        <w:rPr>
          <w:lang w:val="cs-CZ"/>
        </w:rPr>
        <w:t xml:space="preserve">MOŽNÉ </w:t>
      </w:r>
      <w:hyperlink w:anchor="bookmark16" w:tooltip="Current Document">
        <w:r w:rsidRPr="007E4FF9">
          <w:rPr>
            <w:rStyle w:val="Obsah"/>
            <w:lang w:val="cs-CZ"/>
          </w:rPr>
          <w:t>PROBLÉMY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46"/>
          <w:tab w:val="right" w:pos="5186"/>
        </w:tabs>
        <w:spacing w:before="0"/>
        <w:ind w:left="220"/>
        <w:rPr>
          <w:lang w:val="cs-CZ"/>
        </w:rPr>
      </w:pPr>
      <w:hyperlink w:anchor="bookmark17" w:tooltip="Current Document">
        <w:r w:rsidR="0090792F" w:rsidRPr="007E4FF9">
          <w:rPr>
            <w:rStyle w:val="Obsah"/>
            <w:lang w:val="cs-CZ"/>
          </w:rPr>
          <w:t>Zápach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numPr>
          <w:ilvl w:val="1"/>
          <w:numId w:val="1"/>
        </w:numPr>
        <w:shd w:val="clear" w:color="auto" w:fill="auto"/>
        <w:tabs>
          <w:tab w:val="left" w:pos="650"/>
          <w:tab w:val="right" w:pos="5186"/>
        </w:tabs>
        <w:spacing w:before="0"/>
        <w:ind w:left="220"/>
        <w:rPr>
          <w:lang w:val="cs-CZ"/>
        </w:rPr>
      </w:pPr>
      <w:hyperlink w:anchor="bookmark18" w:tooltip="Current Document">
        <w:r w:rsidR="0090792F" w:rsidRPr="007E4FF9">
          <w:rPr>
            <w:rStyle w:val="Obsah"/>
            <w:lang w:val="cs-CZ"/>
          </w:rPr>
          <w:t>Hmyz a červi</w:t>
        </w:r>
        <w:r w:rsidR="00C534C5" w:rsidRPr="007E4FF9">
          <w:rPr>
            <w:rStyle w:val="Obsah"/>
            <w:lang w:val="cs-CZ"/>
          </w:rPr>
          <w:tab/>
          <w:t>5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shd w:val="clear" w:color="auto" w:fill="auto"/>
        <w:tabs>
          <w:tab w:val="right" w:pos="5186"/>
        </w:tabs>
        <w:spacing w:before="0"/>
        <w:ind w:left="220"/>
        <w:rPr>
          <w:lang w:val="cs-CZ"/>
        </w:rPr>
      </w:pPr>
      <w:hyperlink w:anchor="bookmark19" w:tooltip="Current Document">
        <w:r w:rsidR="0090792F" w:rsidRPr="007E4FF9">
          <w:rPr>
            <w:rStyle w:val="Obsah"/>
            <w:lang w:val="cs-CZ"/>
          </w:rPr>
          <w:t>Likvidace výrobku</w:t>
        </w:r>
        <w:r w:rsidR="00C534C5" w:rsidRPr="007E4FF9">
          <w:rPr>
            <w:rStyle w:val="Obsah"/>
            <w:lang w:val="cs-CZ"/>
          </w:rPr>
          <w:tab/>
          <w:t>6</w:t>
        </w:r>
      </w:hyperlink>
    </w:p>
    <w:p w:rsidR="00E37ED2" w:rsidRPr="007E4FF9" w:rsidRDefault="00AC5EAE">
      <w:pPr>
        <w:pStyle w:val="Obsah5"/>
        <w:framePr w:w="5270" w:h="5380" w:hRule="exact" w:wrap="none" w:vAnchor="page" w:hAnchor="page" w:x="1081" w:y="5929"/>
        <w:shd w:val="clear" w:color="auto" w:fill="auto"/>
        <w:tabs>
          <w:tab w:val="right" w:pos="5186"/>
        </w:tabs>
        <w:spacing w:before="0"/>
        <w:ind w:left="220"/>
        <w:rPr>
          <w:lang w:val="cs-CZ"/>
        </w:rPr>
      </w:pPr>
      <w:hyperlink w:anchor="bookmark20" w:tooltip="Current Document">
        <w:r w:rsidR="0090792F" w:rsidRPr="007E4FF9">
          <w:rPr>
            <w:rStyle w:val="Obsah"/>
            <w:lang w:val="cs-CZ"/>
          </w:rPr>
          <w:t>Záruční podmínky</w:t>
        </w:r>
        <w:r w:rsidR="00C534C5" w:rsidRPr="007E4FF9">
          <w:rPr>
            <w:rStyle w:val="Obsah"/>
            <w:lang w:val="cs-CZ"/>
          </w:rPr>
          <w:tab/>
          <w:t>6</w:t>
        </w:r>
      </w:hyperlink>
    </w:p>
    <w:p w:rsidR="00E37ED2" w:rsidRPr="007E4FF9" w:rsidRDefault="00331E6E">
      <w:pPr>
        <w:framePr w:wrap="none" w:vAnchor="page" w:hAnchor="page" w:x="6409" w:y="5871"/>
        <w:rPr>
          <w:sz w:val="2"/>
          <w:szCs w:val="2"/>
          <w:lang w:val="cs-CZ"/>
        </w:rPr>
      </w:pPr>
      <w:r w:rsidRPr="007E4FF9">
        <w:rPr>
          <w:noProof/>
          <w:lang w:val="cs-CZ" w:eastAsia="cs-CZ" w:bidi="ar-SA"/>
        </w:rPr>
        <w:drawing>
          <wp:inline distT="0" distB="0" distL="0" distR="0" wp14:anchorId="43F8B8EE" wp14:editId="37DB5901">
            <wp:extent cx="3627120" cy="3649980"/>
            <wp:effectExtent l="0" t="0" r="0" b="7620"/>
            <wp:docPr id="2" name="Picture 2" descr="C:\Prace\Preklady\2019\11_Zakazka_27_11_2019_c5569_KomposterWC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ace\Preklady\2019\11_Zakazka_27_11_2019_c5569_KomposterWC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D2" w:rsidRPr="007E4FF9" w:rsidRDefault="00E37ED2">
      <w:pPr>
        <w:rPr>
          <w:sz w:val="2"/>
          <w:szCs w:val="2"/>
          <w:lang w:val="cs-CZ"/>
        </w:rPr>
        <w:sectPr w:rsidR="00E37ED2" w:rsidRPr="007E4FF9">
          <w:pgSz w:w="12744" w:h="176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ED2" w:rsidRPr="007E4FF9" w:rsidRDefault="0090792F">
      <w:pPr>
        <w:pStyle w:val="Nadpis30"/>
        <w:framePr w:wrap="none" w:vAnchor="page" w:hAnchor="page" w:x="3121" w:y="1455"/>
        <w:shd w:val="clear" w:color="auto" w:fill="auto"/>
        <w:spacing w:before="0" w:after="0" w:line="220" w:lineRule="exact"/>
        <w:ind w:left="200"/>
        <w:jc w:val="left"/>
        <w:rPr>
          <w:lang w:val="cs-CZ"/>
        </w:rPr>
      </w:pPr>
      <w:r w:rsidRPr="007E4FF9">
        <w:rPr>
          <w:rStyle w:val="Nadpis32"/>
          <w:b/>
          <w:bCs/>
          <w:lang w:val="cs-CZ"/>
        </w:rPr>
        <w:lastRenderedPageBreak/>
        <w:t>Seznam dílů</w:t>
      </w:r>
    </w:p>
    <w:p w:rsidR="00E37ED2" w:rsidRPr="007E4FF9" w:rsidRDefault="00E37ED2">
      <w:pPr>
        <w:framePr w:wrap="none" w:vAnchor="page" w:hAnchor="page" w:x="135" w:y="4887"/>
        <w:rPr>
          <w:lang w:val="cs-CZ"/>
        </w:rPr>
      </w:pPr>
    </w:p>
    <w:p w:rsidR="00E37ED2" w:rsidRPr="007E4FF9" w:rsidRDefault="00331E6E">
      <w:pPr>
        <w:framePr w:wrap="none" w:vAnchor="page" w:hAnchor="page" w:x="2780" w:y="8123"/>
        <w:rPr>
          <w:sz w:val="2"/>
          <w:szCs w:val="2"/>
          <w:lang w:val="cs-CZ"/>
        </w:rPr>
      </w:pPr>
      <w:r w:rsidRPr="007E4FF9">
        <w:rPr>
          <w:noProof/>
          <w:lang w:val="cs-CZ" w:eastAsia="cs-CZ" w:bidi="ar-SA"/>
        </w:rPr>
        <w:drawing>
          <wp:inline distT="0" distB="0" distL="0" distR="0" wp14:anchorId="74F24D55" wp14:editId="0E8DAB25">
            <wp:extent cx="3238500" cy="4274820"/>
            <wp:effectExtent l="0" t="0" r="0" b="0"/>
            <wp:docPr id="3" name="Picture 3" descr="C:\Prace\Preklady\2019\11_Zakazka_27_11_2019_c5569_KomposterWC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ace\Preklady\2019\11_Zakazka_27_11_2019_c5569_KomposterWC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2990"/>
        <w:gridCol w:w="1090"/>
        <w:gridCol w:w="1800"/>
      </w:tblGrid>
      <w:tr w:rsidR="00E37ED2" w:rsidRPr="007E4FF9">
        <w:trPr>
          <w:trHeight w:hRule="exact" w:val="283"/>
        </w:trPr>
        <w:tc>
          <w:tcPr>
            <w:tcW w:w="1109" w:type="dxa"/>
            <w:shd w:val="clear" w:color="auto" w:fill="FFFFFF"/>
            <w:vAlign w:val="bottom"/>
          </w:tcPr>
          <w:p w:rsidR="00E37ED2" w:rsidRPr="007E4FF9" w:rsidRDefault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Díl</w:t>
            </w: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Označení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Díl č.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Materi</w:t>
            </w:r>
            <w:r w:rsidR="0090792F" w:rsidRPr="007E4FF9">
              <w:rPr>
                <w:rStyle w:val="Zkladntext285ptNetun"/>
                <w:lang w:val="cs-CZ"/>
              </w:rPr>
              <w:t>ál</w:t>
            </w:r>
          </w:p>
        </w:tc>
      </w:tr>
      <w:tr w:rsidR="00E37ED2" w:rsidRPr="007E4FF9">
        <w:trPr>
          <w:trHeight w:hRule="exact" w:val="259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štítek loga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21570210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RST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horizontální ventilační trubka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28704055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PP (</w:t>
            </w:r>
            <w:r w:rsidR="0090792F" w:rsidRPr="007E4FF9">
              <w:rPr>
                <w:rStyle w:val="Zkladntext285ptNetun"/>
                <w:lang w:val="cs-CZ"/>
              </w:rPr>
              <w:t>neoznačeno</w:t>
            </w:r>
            <w:r w:rsidRPr="007E4FF9">
              <w:rPr>
                <w:rStyle w:val="Zkladntext285ptNetun"/>
                <w:lang w:val="cs-CZ"/>
              </w:rPr>
              <w:t>) / PVC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t</w:t>
            </w:r>
            <w:r w:rsidR="0090792F" w:rsidRPr="007E4FF9">
              <w:rPr>
                <w:rStyle w:val="Zkladntext285ptNetun"/>
                <w:lang w:val="cs-CZ"/>
              </w:rPr>
              <w:t xml:space="preserve">epelně izolované sedátko </w:t>
            </w:r>
            <w:r w:rsidRPr="007E4FF9">
              <w:rPr>
                <w:rStyle w:val="Zkladntext285ptNetun"/>
                <w:lang w:val="cs-CZ"/>
              </w:rPr>
              <w:t>Pehvakka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70578500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vrchní díl záchodové nádoby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17703070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90792F" w:rsidP="0090792F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gumová průchodka</w:t>
            </w:r>
            <w:r w:rsidR="00C534C5" w:rsidRPr="007E4FF9">
              <w:rPr>
                <w:rStyle w:val="Zkladntext285ptNetun"/>
                <w:lang w:val="cs-CZ"/>
              </w:rPr>
              <w:t xml:space="preserve"> 75/83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18001001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EPDM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1A5A42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konzola</w:t>
            </w:r>
            <w:r w:rsidR="00A36AA9" w:rsidRPr="007E4FF9">
              <w:rPr>
                <w:rStyle w:val="Zkladntext285ptNetun"/>
                <w:lang w:val="cs-CZ"/>
              </w:rPr>
              <w:t xml:space="preserve"> pro </w:t>
            </w:r>
            <w:r w:rsidR="007E4FF9" w:rsidRPr="007E4FF9">
              <w:rPr>
                <w:rStyle w:val="Zkladntext285ptNetun"/>
                <w:lang w:val="cs-CZ"/>
              </w:rPr>
              <w:t>kapalinový</w:t>
            </w:r>
            <w:r w:rsidR="00A36AA9" w:rsidRPr="007E4FF9">
              <w:rPr>
                <w:rStyle w:val="Zkladntext285ptNetun"/>
                <w:lang w:val="cs-CZ"/>
              </w:rPr>
              <w:t xml:space="preserve"> trychtýř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21570210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RST</w:t>
            </w:r>
          </w:p>
        </w:tc>
      </w:tr>
      <w:tr w:rsidR="00E37ED2" w:rsidRPr="007E4FF9">
        <w:trPr>
          <w:trHeight w:hRule="exact" w:val="259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flexib</w:t>
            </w:r>
            <w:r w:rsidR="00A36AA9" w:rsidRPr="007E4FF9">
              <w:rPr>
                <w:rStyle w:val="Zkladntext285ptNetun"/>
                <w:lang w:val="cs-CZ"/>
              </w:rPr>
              <w:t xml:space="preserve">ilní potrubí na </w:t>
            </w:r>
            <w:r w:rsidR="007E4FF9" w:rsidRPr="007E4FF9">
              <w:rPr>
                <w:rStyle w:val="Zkladntext285ptNetun"/>
                <w:lang w:val="cs-CZ"/>
              </w:rPr>
              <w:t>kapalinu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28578010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trychtýř na kapalinu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18703180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Záchodová nádoba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17703070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čepy závěsu</w:t>
            </w:r>
            <w:r w:rsidR="00C534C5" w:rsidRPr="007E4FF9">
              <w:rPr>
                <w:rStyle w:val="Zkladntext285ptNetun"/>
                <w:lang w:val="cs-CZ"/>
              </w:rPr>
              <w:t xml:space="preserve">, 2 </w:t>
            </w:r>
            <w:r w:rsidRPr="007E4FF9">
              <w:rPr>
                <w:rStyle w:val="Zkladntext285ptNetun"/>
                <w:lang w:val="cs-CZ"/>
              </w:rPr>
              <w:t>ks</w:t>
            </w:r>
            <w:r w:rsidR="00C534C5" w:rsidRPr="007E4FF9">
              <w:rPr>
                <w:rStyle w:val="Zkladntext285ptNetun"/>
                <w:lang w:val="cs-CZ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18726240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7E4FF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vnitřní</w:t>
            </w:r>
            <w:r w:rsidR="00A36AA9" w:rsidRPr="007E4FF9">
              <w:rPr>
                <w:rStyle w:val="Zkladntext285ptNetun"/>
                <w:lang w:val="cs-CZ"/>
              </w:rPr>
              <w:t xml:space="preserve"> nádoba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18703050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PP</w:t>
            </w: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kryt vnitřní nádoby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18703060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PP</w:t>
            </w:r>
          </w:p>
        </w:tc>
      </w:tr>
      <w:tr w:rsidR="00E37ED2" w:rsidRPr="007E4FF9">
        <w:trPr>
          <w:trHeight w:hRule="exact" w:val="336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Kromě dílů zobrazených na ilustraci, obsahuje toaleta</w:t>
            </w:r>
          </w:p>
        </w:tc>
      </w:tr>
      <w:tr w:rsidR="00E37ED2" w:rsidRPr="007E4FF9">
        <w:trPr>
          <w:trHeight w:hRule="exact" w:val="307"/>
        </w:trPr>
        <w:tc>
          <w:tcPr>
            <w:tcW w:w="1109" w:type="dxa"/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</w:tcPr>
          <w:p w:rsidR="00E37ED2" w:rsidRPr="007E4FF9" w:rsidRDefault="00C534C5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 xml:space="preserve">Simplett </w:t>
            </w:r>
            <w:r w:rsidR="00A36AA9" w:rsidRPr="007E4FF9">
              <w:rPr>
                <w:rStyle w:val="Zkladntext285ptNetun"/>
                <w:lang w:val="cs-CZ"/>
              </w:rPr>
              <w:t>rovněž</w:t>
            </w:r>
            <w:r w:rsidRPr="007E4FF9">
              <w:rPr>
                <w:rStyle w:val="Zkladntext285ptNetun"/>
                <w:lang w:val="cs-CZ"/>
              </w:rPr>
              <w:t>:</w:t>
            </w:r>
          </w:p>
        </w:tc>
        <w:tc>
          <w:tcPr>
            <w:tcW w:w="1090" w:type="dxa"/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  <w:tc>
          <w:tcPr>
            <w:tcW w:w="1800" w:type="dxa"/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</w:tr>
      <w:tr w:rsidR="00E37ED2" w:rsidRPr="007E4FF9">
        <w:trPr>
          <w:trHeight w:hRule="exact" w:val="25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kryt ventilační trubky</w:t>
            </w:r>
            <w:r w:rsidR="00C534C5" w:rsidRPr="007E4FF9">
              <w:rPr>
                <w:rStyle w:val="Zkladntext285ptNetun"/>
                <w:lang w:val="cs-CZ"/>
              </w:rPr>
              <w:t>, 0 75 mm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40580007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PE</w:t>
            </w:r>
          </w:p>
        </w:tc>
      </w:tr>
      <w:tr w:rsidR="00E37ED2" w:rsidRPr="007E4FF9">
        <w:trPr>
          <w:trHeight w:hRule="exact" w:val="250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E37ED2" w:rsidRPr="007E4FF9" w:rsidRDefault="00E37ED2">
            <w:pPr>
              <w:framePr w:w="6989" w:h="4493" w:wrap="none" w:vAnchor="page" w:hAnchor="page" w:x="3279" w:y="2982"/>
              <w:rPr>
                <w:sz w:val="10"/>
                <w:szCs w:val="10"/>
                <w:lang w:val="cs-CZ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A36AA9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Návod k použití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27703180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7ED2" w:rsidRPr="007E4FF9" w:rsidRDefault="00C534C5" w:rsidP="00A36AA9">
            <w:pPr>
              <w:pStyle w:val="Zkladntext20"/>
              <w:framePr w:w="6989" w:h="4493" w:wrap="none" w:vAnchor="page" w:hAnchor="page" w:x="3279" w:y="2982"/>
              <w:shd w:val="clear" w:color="auto" w:fill="auto"/>
              <w:spacing w:before="0" w:after="0" w:line="170" w:lineRule="exact"/>
              <w:jc w:val="left"/>
              <w:rPr>
                <w:lang w:val="cs-CZ"/>
              </w:rPr>
            </w:pPr>
            <w:r w:rsidRPr="007E4FF9">
              <w:rPr>
                <w:rStyle w:val="Zkladntext285ptNetun"/>
                <w:lang w:val="cs-CZ"/>
              </w:rPr>
              <w:t>PAP</w:t>
            </w:r>
            <w:r w:rsidR="00A36AA9" w:rsidRPr="007E4FF9">
              <w:rPr>
                <w:rStyle w:val="Zkladntext285ptNetun"/>
                <w:lang w:val="cs-CZ"/>
              </w:rPr>
              <w:t>ÍR</w:t>
            </w:r>
          </w:p>
        </w:tc>
      </w:tr>
    </w:tbl>
    <w:p w:rsidR="00E37ED2" w:rsidRPr="007E4FF9" w:rsidRDefault="00A36AA9">
      <w:pPr>
        <w:pStyle w:val="Zkladntext50"/>
        <w:framePr w:wrap="none" w:vAnchor="page" w:hAnchor="page" w:x="3121" w:y="15366"/>
        <w:shd w:val="clear" w:color="auto" w:fill="auto"/>
        <w:spacing w:line="180" w:lineRule="exact"/>
        <w:ind w:left="200"/>
        <w:rPr>
          <w:lang w:val="cs-CZ"/>
        </w:rPr>
      </w:pPr>
      <w:r w:rsidRPr="007E4FF9">
        <w:rPr>
          <w:rStyle w:val="Zkladntext51"/>
          <w:lang w:val="cs-CZ"/>
        </w:rPr>
        <w:t xml:space="preserve">Prodej </w:t>
      </w:r>
      <w:r w:rsidR="007E4FF9" w:rsidRPr="007E4FF9">
        <w:rPr>
          <w:rStyle w:val="Zkladntext51"/>
          <w:lang w:val="cs-CZ"/>
        </w:rPr>
        <w:t>náhradních</w:t>
      </w:r>
      <w:r w:rsidRPr="007E4FF9">
        <w:rPr>
          <w:rStyle w:val="Zkladntext51"/>
          <w:lang w:val="cs-CZ"/>
        </w:rPr>
        <w:t xml:space="preserve"> dílů</w:t>
      </w:r>
      <w:r w:rsidR="00C534C5" w:rsidRPr="007E4FF9">
        <w:rPr>
          <w:rStyle w:val="Zkladntext51"/>
          <w:lang w:val="cs-CZ"/>
        </w:rPr>
        <w:t xml:space="preserve">: </w:t>
      </w:r>
      <w:r w:rsidRPr="007E4FF9">
        <w:rPr>
          <w:rStyle w:val="Zkladntext51"/>
          <w:lang w:val="cs-CZ"/>
        </w:rPr>
        <w:t>u obchodních zástupců</w:t>
      </w:r>
    </w:p>
    <w:p w:rsidR="00367E11" w:rsidRPr="007E4FF9" w:rsidRDefault="00367E11" w:rsidP="00367E11">
      <w:pPr>
        <w:framePr w:w="766" w:h="961" w:hRule="exact" w:wrap="none" w:vAnchor="page" w:hAnchor="page" w:x="976" w:y="4621"/>
        <w:rPr>
          <w:lang w:val="cs-CZ"/>
        </w:rPr>
      </w:pPr>
      <w:r w:rsidRPr="007E4FF9">
        <w:rPr>
          <w:lang w:val="cs-CZ"/>
        </w:rPr>
        <w:t>EN</w:t>
      </w:r>
    </w:p>
    <w:p w:rsidR="00E37ED2" w:rsidRPr="007E4FF9" w:rsidRDefault="00E37ED2">
      <w:pPr>
        <w:rPr>
          <w:sz w:val="2"/>
          <w:szCs w:val="2"/>
          <w:lang w:val="cs-CZ"/>
        </w:rPr>
        <w:sectPr w:rsidR="00E37ED2" w:rsidRPr="007E4FF9">
          <w:pgSz w:w="12744" w:h="176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ED2" w:rsidRPr="007E4FF9" w:rsidRDefault="00A36AA9" w:rsidP="00A36AA9">
      <w:pPr>
        <w:pStyle w:val="Nadpis321"/>
        <w:framePr w:wrap="none" w:vAnchor="page" w:hAnchor="page" w:x="1039" w:y="1384"/>
        <w:shd w:val="clear" w:color="auto" w:fill="auto"/>
        <w:spacing w:after="0" w:line="240" w:lineRule="atLeast"/>
        <w:ind w:left="261"/>
        <w:rPr>
          <w:lang w:val="cs-CZ"/>
        </w:rPr>
      </w:pPr>
      <w:bookmarkStart w:id="2" w:name="bookmark4"/>
      <w:r w:rsidRPr="007E4FF9">
        <w:rPr>
          <w:rStyle w:val="Nadpis322"/>
          <w:b/>
          <w:bCs/>
          <w:lang w:val="cs-CZ"/>
        </w:rPr>
        <w:lastRenderedPageBreak/>
        <w:t>(CZ) NÁVOD K POUŽITÍ</w:t>
      </w:r>
      <w:bookmarkEnd w:id="2"/>
    </w:p>
    <w:p w:rsidR="00E37ED2" w:rsidRPr="007E4FF9" w:rsidRDefault="00C534C5" w:rsidP="00136491">
      <w:pPr>
        <w:pStyle w:val="Nadpis40"/>
        <w:framePr w:w="5258" w:h="13597" w:hRule="exact" w:wrap="none" w:vAnchor="page" w:hAnchor="page" w:x="1021" w:y="1873"/>
        <w:shd w:val="clear" w:color="auto" w:fill="auto"/>
        <w:spacing w:before="0" w:after="238" w:line="240" w:lineRule="auto"/>
        <w:ind w:left="261"/>
        <w:contextualSpacing/>
        <w:rPr>
          <w:lang w:val="cs-CZ"/>
        </w:rPr>
      </w:pPr>
      <w:bookmarkStart w:id="3" w:name="bookmark5"/>
      <w:r w:rsidRPr="007E4FF9">
        <w:rPr>
          <w:rStyle w:val="Nadpis41"/>
          <w:b/>
          <w:bCs/>
          <w:lang w:val="cs-CZ"/>
        </w:rPr>
        <w:t>1. PL</w:t>
      </w:r>
      <w:r w:rsidR="00A36AA9" w:rsidRPr="007E4FF9">
        <w:rPr>
          <w:rStyle w:val="Nadpis41"/>
          <w:b/>
          <w:bCs/>
          <w:lang w:val="cs-CZ"/>
        </w:rPr>
        <w:t>ÁNOVÁNÍ A INSTALACE</w:t>
      </w:r>
      <w:bookmarkEnd w:id="3"/>
    </w:p>
    <w:p w:rsidR="004A5BFA" w:rsidRPr="007E4FF9" w:rsidRDefault="00A36AA9" w:rsidP="00136491">
      <w:pPr>
        <w:pStyle w:val="Zkladntext60"/>
        <w:framePr w:w="5258" w:h="13597" w:hRule="exact" w:wrap="none" w:vAnchor="page" w:hAnchor="page" w:x="1021" w:y="1873"/>
        <w:shd w:val="clear" w:color="auto" w:fill="auto"/>
        <w:spacing w:before="0" w:after="401" w:line="240" w:lineRule="auto"/>
        <w:ind w:left="261" w:right="200"/>
        <w:contextualSpacing/>
        <w:rPr>
          <w:rStyle w:val="Zkladntext61"/>
          <w:lang w:val="cs-CZ"/>
        </w:rPr>
      </w:pPr>
      <w:r w:rsidRPr="007E4FF9">
        <w:rPr>
          <w:rStyle w:val="Zkladntext61"/>
          <w:lang w:val="cs-CZ"/>
        </w:rPr>
        <w:t>Nainstalujte záchod</w:t>
      </w:r>
      <w:r w:rsidR="00C534C5" w:rsidRPr="007E4FF9">
        <w:rPr>
          <w:rStyle w:val="Zkladntext61"/>
          <w:lang w:val="cs-CZ"/>
        </w:rPr>
        <w:t xml:space="preserve"> Biolan Simplett</w:t>
      </w:r>
      <w:r w:rsidRPr="007E4FF9">
        <w:rPr>
          <w:rStyle w:val="Zkladntext61"/>
          <w:lang w:val="cs-CZ"/>
        </w:rPr>
        <w:t xml:space="preserve"> na podlahu ve vodorovné pozici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>Při rozhodování, kde toaletu umístit, berte v úvahu prostor, vyžadovaný pro zařízení ventilace a odstranění kapalin</w:t>
      </w:r>
      <w:r w:rsidR="00657126" w:rsidRPr="007E4FF9">
        <w:rPr>
          <w:rStyle w:val="Zkladntext61"/>
          <w:lang w:val="cs-CZ"/>
        </w:rPr>
        <w:t xml:space="preserve">, a také prostor pro samotné použití a údržbu. Jednotka musí být umístěna tak, aby bylo možné horní víko nádoby doširoka otevřít, pro </w:t>
      </w:r>
      <w:r w:rsidR="007E4FF9" w:rsidRPr="007E4FF9">
        <w:rPr>
          <w:rStyle w:val="Zkladntext61"/>
          <w:lang w:val="cs-CZ"/>
        </w:rPr>
        <w:t>snadné</w:t>
      </w:r>
      <w:r w:rsidR="00657126" w:rsidRPr="007E4FF9">
        <w:rPr>
          <w:rStyle w:val="Zkladntext61"/>
          <w:lang w:val="cs-CZ"/>
        </w:rPr>
        <w:t xml:space="preserve"> vyprazdňování.</w:t>
      </w:r>
      <w:bookmarkStart w:id="4" w:name="bookmark6"/>
    </w:p>
    <w:p w:rsidR="00E37ED2" w:rsidRPr="007E4FF9" w:rsidRDefault="00C534C5" w:rsidP="00136491">
      <w:pPr>
        <w:pStyle w:val="Zkladntext60"/>
        <w:framePr w:w="5258" w:h="13597" w:hRule="exact" w:wrap="none" w:vAnchor="page" w:hAnchor="page" w:x="1021" w:y="1873"/>
        <w:shd w:val="clear" w:color="auto" w:fill="auto"/>
        <w:spacing w:before="0" w:after="401" w:line="240" w:lineRule="auto"/>
        <w:ind w:left="261" w:right="200"/>
        <w:contextualSpacing/>
        <w:rPr>
          <w:lang w:val="cs-CZ"/>
        </w:rPr>
      </w:pPr>
      <w:r w:rsidRPr="007E4FF9">
        <w:rPr>
          <w:rStyle w:val="Nadpis51"/>
          <w:lang w:val="cs-CZ"/>
        </w:rPr>
        <w:t>Technic</w:t>
      </w:r>
      <w:r w:rsidR="00657126" w:rsidRPr="007E4FF9">
        <w:rPr>
          <w:rStyle w:val="Nadpis51"/>
          <w:b w:val="0"/>
          <w:bCs w:val="0"/>
          <w:lang w:val="cs-CZ"/>
        </w:rPr>
        <w:t>ké specifikace</w:t>
      </w:r>
      <w:bookmarkEnd w:id="4"/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hloubka</w:t>
      </w:r>
      <w:r w:rsidR="00C534C5" w:rsidRPr="007E4FF9">
        <w:rPr>
          <w:rStyle w:val="Zkladntext61"/>
          <w:lang w:val="cs-CZ"/>
        </w:rPr>
        <w:t xml:space="preserve"> 560 mm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šířka</w:t>
      </w:r>
      <w:r w:rsidR="00C534C5" w:rsidRPr="007E4FF9">
        <w:rPr>
          <w:rStyle w:val="Zkladntext61"/>
          <w:lang w:val="cs-CZ"/>
        </w:rPr>
        <w:t xml:space="preserve"> 525 mm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výška sezení</w:t>
      </w:r>
      <w:r w:rsidR="00C534C5" w:rsidRPr="007E4FF9">
        <w:rPr>
          <w:rStyle w:val="Zkladntext61"/>
          <w:lang w:val="cs-CZ"/>
        </w:rPr>
        <w:t xml:space="preserve"> 480 mm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celková výška</w:t>
      </w:r>
      <w:r w:rsidR="00C534C5" w:rsidRPr="007E4FF9">
        <w:rPr>
          <w:rStyle w:val="Zkladntext61"/>
          <w:lang w:val="cs-CZ"/>
        </w:rPr>
        <w:t xml:space="preserve"> 515 mm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hmotnost</w:t>
      </w:r>
      <w:r w:rsidR="00C534C5" w:rsidRPr="007E4FF9">
        <w:rPr>
          <w:rStyle w:val="Zkladntext61"/>
          <w:lang w:val="cs-CZ"/>
        </w:rPr>
        <w:t xml:space="preserve"> 8 kg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objem vnitřní nádoby</w:t>
      </w:r>
      <w:r w:rsidR="00C534C5" w:rsidRPr="007E4FF9">
        <w:rPr>
          <w:rStyle w:val="Zkladntext61"/>
          <w:lang w:val="cs-CZ"/>
        </w:rPr>
        <w:t xml:space="preserve"> 28 l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0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vnější průměr trubky na odvod kapaliny</w:t>
      </w:r>
      <w:r w:rsidR="00C534C5" w:rsidRPr="007E4FF9">
        <w:rPr>
          <w:rStyle w:val="Zkladntext61"/>
          <w:lang w:val="cs-CZ"/>
        </w:rPr>
        <w:t xml:space="preserve"> 32 mm</w:t>
      </w:r>
    </w:p>
    <w:p w:rsidR="00E37ED2" w:rsidRPr="007E4FF9" w:rsidRDefault="00657126" w:rsidP="00136491">
      <w:pPr>
        <w:pStyle w:val="Zkladntext60"/>
        <w:framePr w:w="5258" w:h="13597" w:hRule="exact" w:wrap="none" w:vAnchor="page" w:hAnchor="page" w:x="1021" w:y="1873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281" w:line="240" w:lineRule="auto"/>
        <w:ind w:left="261"/>
        <w:contextualSpacing/>
        <w:rPr>
          <w:lang w:val="cs-CZ"/>
        </w:rPr>
      </w:pPr>
      <w:r w:rsidRPr="007E4FF9">
        <w:rPr>
          <w:rStyle w:val="Zkladntext61"/>
          <w:lang w:val="cs-CZ"/>
        </w:rPr>
        <w:t>délka trubky na odvod kapaliny</w:t>
      </w:r>
      <w:r w:rsidR="00C534C5" w:rsidRPr="007E4FF9">
        <w:rPr>
          <w:rStyle w:val="Zkladntext61"/>
          <w:lang w:val="cs-CZ"/>
        </w:rPr>
        <w:t xml:space="preserve"> 335 mm-935 mm</w:t>
      </w:r>
    </w:p>
    <w:p w:rsidR="00E37ED2" w:rsidRPr="007E4FF9" w:rsidRDefault="00657126" w:rsidP="00136491">
      <w:pPr>
        <w:pStyle w:val="Nadpis50"/>
        <w:framePr w:w="5258" w:h="13597" w:hRule="exact" w:wrap="none" w:vAnchor="page" w:hAnchor="page" w:x="1021" w:y="1873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240" w:lineRule="auto"/>
        <w:ind w:left="261"/>
        <w:contextualSpacing/>
        <w:rPr>
          <w:lang w:val="cs-CZ"/>
        </w:rPr>
      </w:pPr>
      <w:bookmarkStart w:id="5" w:name="bookmark7"/>
      <w:r w:rsidRPr="007E4FF9">
        <w:rPr>
          <w:rStyle w:val="Nadpis51"/>
          <w:b/>
          <w:bCs/>
          <w:lang w:val="cs-CZ"/>
        </w:rPr>
        <w:t>Celoroční použití toalety</w:t>
      </w:r>
      <w:bookmarkEnd w:id="5"/>
    </w:p>
    <w:p w:rsidR="00E37ED2" w:rsidRPr="007E4FF9" w:rsidRDefault="00D923A2" w:rsidP="00136491">
      <w:pPr>
        <w:pStyle w:val="Zkladntext60"/>
        <w:framePr w:w="5258" w:h="13597" w:hRule="exact" w:wrap="none" w:vAnchor="page" w:hAnchor="page" w:x="1021" w:y="1873"/>
        <w:shd w:val="clear" w:color="auto" w:fill="auto"/>
        <w:spacing w:before="0" w:after="401" w:line="240" w:lineRule="auto"/>
        <w:ind w:left="261" w:right="200"/>
        <w:contextualSpacing/>
        <w:rPr>
          <w:lang w:val="cs-CZ"/>
        </w:rPr>
      </w:pPr>
      <w:r w:rsidRPr="007E4FF9">
        <w:rPr>
          <w:rStyle w:val="Zkladntext61"/>
          <w:lang w:val="cs-CZ"/>
        </w:rPr>
        <w:t>Pokud nainstalujete záchod</w:t>
      </w:r>
      <w:r w:rsidR="00C534C5" w:rsidRPr="007E4FF9">
        <w:rPr>
          <w:rStyle w:val="Zkladntext61"/>
          <w:lang w:val="cs-CZ"/>
        </w:rPr>
        <w:t xml:space="preserve"> Simplett</w:t>
      </w:r>
      <w:r w:rsidRPr="007E4FF9">
        <w:rPr>
          <w:rStyle w:val="Zkladntext61"/>
          <w:lang w:val="cs-CZ"/>
        </w:rPr>
        <w:t xml:space="preserve"> v zatepleném prostoru, můžete jej používat celoročně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 xml:space="preserve">Systémy ventilace a </w:t>
      </w:r>
      <w:r w:rsidR="007C1032" w:rsidRPr="007E4FF9">
        <w:rPr>
          <w:rStyle w:val="Zkladntext61"/>
          <w:lang w:val="cs-CZ"/>
        </w:rPr>
        <w:t xml:space="preserve">odstraňování kapaliny, musí být ovšem ve studených místech tepelně izolovány a trubka na odstranění kapaliny musí mít dostatečný spád, aby se zabránilo zamrznutí kapaliny v potrubí. Pokud je kapalina </w:t>
      </w:r>
      <w:r w:rsidR="007E4FF9" w:rsidRPr="007E4FF9">
        <w:rPr>
          <w:rStyle w:val="Zkladntext61"/>
          <w:lang w:val="cs-CZ"/>
        </w:rPr>
        <w:t>shromažďována</w:t>
      </w:r>
      <w:r w:rsidR="007C1032" w:rsidRPr="007E4FF9">
        <w:rPr>
          <w:rStyle w:val="Zkladntext61"/>
          <w:lang w:val="cs-CZ"/>
        </w:rPr>
        <w:t xml:space="preserve"> v kanystru, musí být kanystr na podzim vyprázdněn, aby se předešlo jeho popraskání mrazem. Záchod umístěný v chladném prostoru, může být během zimy používán příležitostně. Záchod</w:t>
      </w:r>
      <w:r w:rsidR="00C534C5" w:rsidRPr="007E4FF9">
        <w:rPr>
          <w:rStyle w:val="Zkladntext61"/>
          <w:lang w:val="cs-CZ"/>
        </w:rPr>
        <w:t xml:space="preserve"> Simplett </w:t>
      </w:r>
      <w:r w:rsidR="007C1032" w:rsidRPr="007E4FF9">
        <w:rPr>
          <w:rStyle w:val="Zkladntext61"/>
          <w:lang w:val="cs-CZ"/>
        </w:rPr>
        <w:t>je vyroben z mrazuvzdorných materiálů, takže jej zmrznutí nepoškodí.</w:t>
      </w:r>
    </w:p>
    <w:p w:rsidR="00E37ED2" w:rsidRPr="007E4FF9" w:rsidRDefault="00C534C5" w:rsidP="00136491">
      <w:pPr>
        <w:pStyle w:val="Nadpis50"/>
        <w:framePr w:w="5258" w:h="13597" w:hRule="exact" w:wrap="none" w:vAnchor="page" w:hAnchor="page" w:x="1021" w:y="1873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22" w:line="240" w:lineRule="auto"/>
        <w:ind w:left="261"/>
        <w:contextualSpacing/>
        <w:rPr>
          <w:lang w:val="cs-CZ"/>
        </w:rPr>
      </w:pPr>
      <w:bookmarkStart w:id="6" w:name="bookmark8"/>
      <w:r w:rsidRPr="007E4FF9">
        <w:rPr>
          <w:rStyle w:val="Nadpis51"/>
          <w:b/>
          <w:bCs/>
          <w:lang w:val="cs-CZ"/>
        </w:rPr>
        <w:t>Ventila</w:t>
      </w:r>
      <w:r w:rsidR="007C1032" w:rsidRPr="007E4FF9">
        <w:rPr>
          <w:rStyle w:val="Nadpis51"/>
          <w:b/>
          <w:bCs/>
          <w:lang w:val="cs-CZ"/>
        </w:rPr>
        <w:t>ce</w:t>
      </w:r>
      <w:bookmarkEnd w:id="6"/>
    </w:p>
    <w:p w:rsidR="00E37ED2" w:rsidRPr="007E4FF9" w:rsidRDefault="00C534C5" w:rsidP="00136491">
      <w:pPr>
        <w:pStyle w:val="Zkladntext70"/>
        <w:framePr w:w="5258" w:h="13597" w:hRule="exact" w:wrap="none" w:vAnchor="page" w:hAnchor="page" w:x="1021" w:y="1873"/>
        <w:shd w:val="clear" w:color="auto" w:fill="auto"/>
        <w:spacing w:before="0" w:after="19" w:line="240" w:lineRule="auto"/>
        <w:ind w:left="261"/>
        <w:contextualSpacing/>
        <w:rPr>
          <w:lang w:val="cs-CZ"/>
        </w:rPr>
      </w:pPr>
      <w:r w:rsidRPr="007E4FF9">
        <w:rPr>
          <w:rStyle w:val="Zkladntext71"/>
          <w:b/>
          <w:bCs/>
          <w:lang w:val="cs-CZ"/>
        </w:rPr>
        <w:t>Instal</w:t>
      </w:r>
      <w:r w:rsidR="00E15FFD" w:rsidRPr="007E4FF9">
        <w:rPr>
          <w:rStyle w:val="Zkladntext71"/>
          <w:b/>
          <w:bCs/>
          <w:lang w:val="cs-CZ"/>
        </w:rPr>
        <w:t>ace horizontální ventilační trubky</w:t>
      </w:r>
    </w:p>
    <w:p w:rsidR="00E37ED2" w:rsidRPr="007E4FF9" w:rsidRDefault="00C534C5" w:rsidP="00136491">
      <w:pPr>
        <w:pStyle w:val="Zkladntext60"/>
        <w:framePr w:w="5258" w:h="13597" w:hRule="exact" w:wrap="none" w:vAnchor="page" w:hAnchor="page" w:x="1021" w:y="1873"/>
        <w:shd w:val="clear" w:color="auto" w:fill="auto"/>
        <w:spacing w:before="0" w:after="329" w:line="240" w:lineRule="auto"/>
        <w:ind w:left="261" w:right="200"/>
        <w:contextualSpacing/>
        <w:rPr>
          <w:lang w:val="cs-CZ"/>
        </w:rPr>
      </w:pPr>
      <w:r w:rsidRPr="007E4FF9">
        <w:rPr>
          <w:rStyle w:val="Zkladntext61"/>
          <w:lang w:val="cs-CZ"/>
        </w:rPr>
        <w:t>Instal</w:t>
      </w:r>
      <w:r w:rsidR="00E15FFD" w:rsidRPr="007E4FF9">
        <w:rPr>
          <w:rStyle w:val="Zkladntext61"/>
          <w:lang w:val="cs-CZ"/>
        </w:rPr>
        <w:t xml:space="preserve">ace horizontální ventilační trubky </w:t>
      </w:r>
      <w:r w:rsidRPr="007E4FF9">
        <w:rPr>
          <w:rStyle w:val="Zkladntext61"/>
          <w:lang w:val="cs-CZ"/>
        </w:rPr>
        <w:t>(</w:t>
      </w:r>
      <w:r w:rsidR="00E15FFD" w:rsidRPr="007E4FF9">
        <w:rPr>
          <w:rStyle w:val="Zkladntext61"/>
          <w:lang w:val="cs-CZ"/>
        </w:rPr>
        <w:t>díl</w:t>
      </w:r>
      <w:r w:rsidRPr="007E4FF9">
        <w:rPr>
          <w:rStyle w:val="Zkladntext61"/>
          <w:lang w:val="cs-CZ"/>
        </w:rPr>
        <w:t xml:space="preserve"> 2) </w:t>
      </w:r>
      <w:r w:rsidR="00E15FFD" w:rsidRPr="007E4FF9">
        <w:rPr>
          <w:rStyle w:val="Zkladntext61"/>
          <w:lang w:val="cs-CZ"/>
        </w:rPr>
        <w:t>v jednotce. Všimněte si, že konec trubky musí vyčnívat nad vnitřní nádobu, aby voda, která může ve ventilační trubce kondenzovat, odtékala do vnitřní nádoby</w:t>
      </w:r>
      <w:r w:rsidRPr="007E4FF9">
        <w:rPr>
          <w:rStyle w:val="Zkladntext61"/>
          <w:lang w:val="cs-CZ"/>
        </w:rPr>
        <w:t xml:space="preserve"> (</w:t>
      </w:r>
      <w:r w:rsidR="00E15FFD" w:rsidRPr="007E4FF9">
        <w:rPr>
          <w:rStyle w:val="Zkladntext61"/>
          <w:lang w:val="cs-CZ"/>
        </w:rPr>
        <w:t>viz Obr</w:t>
      </w:r>
      <w:r w:rsidRPr="007E4FF9">
        <w:rPr>
          <w:rStyle w:val="Zkladntext61"/>
          <w:lang w:val="cs-CZ"/>
        </w:rPr>
        <w:t>. 3).</w:t>
      </w:r>
    </w:p>
    <w:p w:rsidR="00E37ED2" w:rsidRPr="007E4FF9" w:rsidRDefault="00FF63E0" w:rsidP="00136491">
      <w:pPr>
        <w:pStyle w:val="Zkladntext70"/>
        <w:framePr w:w="5258" w:h="13597" w:hRule="exact" w:wrap="none" w:vAnchor="page" w:hAnchor="page" w:x="1021" w:y="1873"/>
        <w:shd w:val="clear" w:color="auto" w:fill="auto"/>
        <w:spacing w:before="0" w:after="15" w:line="240" w:lineRule="auto"/>
        <w:ind w:left="261"/>
        <w:contextualSpacing/>
        <w:rPr>
          <w:lang w:val="cs-CZ"/>
        </w:rPr>
      </w:pPr>
      <w:r w:rsidRPr="007E4FF9">
        <w:rPr>
          <w:rStyle w:val="Zkladntext71"/>
          <w:b/>
          <w:bCs/>
          <w:lang w:val="cs-CZ"/>
        </w:rPr>
        <w:t>Vedení ventilační trubky skrze zadní stěnu</w:t>
      </w:r>
    </w:p>
    <w:p w:rsidR="00E37ED2" w:rsidRPr="007E4FF9" w:rsidRDefault="00FF63E0" w:rsidP="00136491">
      <w:pPr>
        <w:pStyle w:val="Zkladntext60"/>
        <w:framePr w:w="5258" w:h="13597" w:hRule="exact" w:wrap="none" w:vAnchor="page" w:hAnchor="page" w:x="1021" w:y="1873"/>
        <w:shd w:val="clear" w:color="auto" w:fill="auto"/>
        <w:spacing w:before="0" w:after="0" w:line="240" w:lineRule="auto"/>
        <w:ind w:left="261" w:right="200"/>
        <w:contextualSpacing/>
        <w:rPr>
          <w:lang w:val="cs-CZ"/>
        </w:rPr>
      </w:pPr>
      <w:r w:rsidRPr="007E4FF9">
        <w:rPr>
          <w:rStyle w:val="Zkladntext61"/>
          <w:lang w:val="cs-CZ"/>
        </w:rPr>
        <w:t>Vedení ventilační trubky skrze zadní stěnu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 xml:space="preserve">. 4). </w:t>
      </w:r>
      <w:r w:rsidRPr="007E4FF9">
        <w:rPr>
          <w:rStyle w:val="Zkladntext61"/>
          <w:lang w:val="cs-CZ"/>
        </w:rPr>
        <w:t xml:space="preserve">Pro horizontální ventilační trubku, vytvořte v zadní </w:t>
      </w:r>
      <w:r w:rsidR="00282698" w:rsidRPr="007E4FF9">
        <w:rPr>
          <w:rStyle w:val="Zkladntext61"/>
          <w:lang w:val="cs-CZ"/>
        </w:rPr>
        <w:t>stěně</w:t>
      </w:r>
      <w:r w:rsidRPr="007E4FF9">
        <w:rPr>
          <w:rStyle w:val="Zkladntext61"/>
          <w:lang w:val="cs-CZ"/>
        </w:rPr>
        <w:t xml:space="preserve"> otvor o průměru nejméně ø</w:t>
      </w:r>
      <w:r w:rsidR="00C534C5" w:rsidRPr="007E4FF9">
        <w:rPr>
          <w:rStyle w:val="Zkladntext61"/>
          <w:lang w:val="cs-CZ"/>
        </w:rPr>
        <w:t xml:space="preserve"> 75 mm, </w:t>
      </w:r>
      <w:r w:rsidRPr="007E4FF9">
        <w:rPr>
          <w:rStyle w:val="Zkladntext61"/>
          <w:lang w:val="cs-CZ"/>
        </w:rPr>
        <w:t>v souladu s rozměry na obrázku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 xml:space="preserve">. 1). </w:t>
      </w:r>
      <w:r w:rsidRPr="007E4FF9">
        <w:rPr>
          <w:rStyle w:val="Zkladntext61"/>
          <w:lang w:val="cs-CZ"/>
        </w:rPr>
        <w:t xml:space="preserve">Otvor vytvořený ve </w:t>
      </w:r>
      <w:r w:rsidR="00282698" w:rsidRPr="007E4FF9">
        <w:rPr>
          <w:rStyle w:val="Zkladntext61"/>
          <w:lang w:val="cs-CZ"/>
        </w:rPr>
        <w:t xml:space="preserve">zdi </w:t>
      </w:r>
      <w:r w:rsidRPr="007E4FF9">
        <w:rPr>
          <w:rStyle w:val="Zkladntext61"/>
          <w:lang w:val="cs-CZ"/>
        </w:rPr>
        <w:t>musí být umístěn o něco výše, než bude umístěn konec trubky v jednotce, aby se zabránilo zachycování kondenzované vody v trubce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 xml:space="preserve">Zařízněte horizontální trubku na </w:t>
      </w:r>
      <w:r w:rsidR="007E4FF9" w:rsidRPr="007E4FF9">
        <w:rPr>
          <w:rStyle w:val="Zkladntext61"/>
          <w:lang w:val="cs-CZ"/>
        </w:rPr>
        <w:t>požadovanou</w:t>
      </w:r>
      <w:r w:rsidRPr="007E4FF9">
        <w:rPr>
          <w:rStyle w:val="Zkladntext61"/>
          <w:lang w:val="cs-CZ"/>
        </w:rPr>
        <w:t xml:space="preserve"> délku tak, aby bylo úhlové spojení (koleno) trubky připojeno na vertikální ventilační trubku co nejpřesněji</w:t>
      </w:r>
      <w:r w:rsidR="00C534C5" w:rsidRPr="007E4FF9">
        <w:rPr>
          <w:rStyle w:val="Zkladntext61"/>
          <w:lang w:val="cs-CZ"/>
        </w:rPr>
        <w:t xml:space="preserve">. </w:t>
      </w:r>
      <w:r w:rsidR="004A5BFA" w:rsidRPr="007E4FF9">
        <w:rPr>
          <w:rStyle w:val="Zkladntext61"/>
          <w:lang w:val="cs-CZ"/>
        </w:rPr>
        <w:t>Ujistěte se, že bude trubka uvnitř v toaletě umístěna podle Obr</w:t>
      </w:r>
      <w:r w:rsidR="00C534C5" w:rsidRPr="007E4FF9">
        <w:rPr>
          <w:rStyle w:val="Zkladntext61"/>
          <w:lang w:val="cs-CZ"/>
        </w:rPr>
        <w:t>. 3.</w:t>
      </w:r>
      <w:r w:rsidR="004A5BFA" w:rsidRPr="007E4FF9">
        <w:rPr>
          <w:rStyle w:val="Zkladntext61"/>
          <w:lang w:val="cs-CZ"/>
        </w:rPr>
        <w:t xml:space="preserve"> Prodlužte horizontální ventilační trubku </w:t>
      </w:r>
      <w:r w:rsidR="00FD2D2F" w:rsidRPr="007E4FF9">
        <w:rPr>
          <w:rStyle w:val="Zkladntext61"/>
          <w:lang w:val="cs-CZ"/>
        </w:rPr>
        <w:t>za hřeben střechy toalety</w:t>
      </w:r>
      <w:r w:rsidR="004A5BFA" w:rsidRPr="007E4FF9">
        <w:rPr>
          <w:rStyle w:val="Zkladntext61"/>
          <w:lang w:val="cs-CZ"/>
        </w:rPr>
        <w:t xml:space="preserve">, pomocí odpadové trubky ø </w:t>
      </w:r>
      <w:r w:rsidR="00C534C5" w:rsidRPr="007E4FF9">
        <w:rPr>
          <w:rStyle w:val="Zkladntext61"/>
          <w:lang w:val="cs-CZ"/>
        </w:rPr>
        <w:t xml:space="preserve">75 mm. </w:t>
      </w:r>
      <w:r w:rsidR="004A5BFA" w:rsidRPr="007E4FF9">
        <w:rPr>
          <w:rStyle w:val="Zkladntext61"/>
          <w:lang w:val="cs-CZ"/>
        </w:rPr>
        <w:t>Balíček Ventilačního Potrubí</w:t>
      </w:r>
      <w:r w:rsidR="00C534C5" w:rsidRPr="007E4FF9">
        <w:rPr>
          <w:rStyle w:val="Zkladntext61"/>
          <w:lang w:val="cs-CZ"/>
        </w:rPr>
        <w:t xml:space="preserve">, </w:t>
      </w:r>
      <w:r w:rsidR="004A5BFA" w:rsidRPr="007E4FF9">
        <w:rPr>
          <w:rStyle w:val="Zkladntext61"/>
          <w:lang w:val="cs-CZ"/>
        </w:rPr>
        <w:t xml:space="preserve">který </w:t>
      </w:r>
      <w:r w:rsidR="00FD2D2F" w:rsidRPr="007E4FF9">
        <w:rPr>
          <w:rStyle w:val="Zkladntext61"/>
          <w:lang w:val="cs-CZ"/>
        </w:rPr>
        <w:t>navržený</w:t>
      </w:r>
      <w:r w:rsidR="004A5BFA" w:rsidRPr="007E4FF9">
        <w:rPr>
          <w:rStyle w:val="Zkladntext61"/>
          <w:lang w:val="cs-CZ"/>
        </w:rPr>
        <w:t xml:space="preserve"> pro tento účel, je dostupný</w:t>
      </w:r>
      <w:r w:rsidR="00FD2D2F" w:rsidRPr="007E4FF9">
        <w:rPr>
          <w:rStyle w:val="Zkladntext61"/>
          <w:lang w:val="cs-CZ"/>
        </w:rPr>
        <w:t>,</w:t>
      </w:r>
      <w:r w:rsidR="004A5BFA" w:rsidRPr="007E4FF9">
        <w:rPr>
          <w:rStyle w:val="Zkladntext61"/>
          <w:lang w:val="cs-CZ"/>
        </w:rPr>
        <w:t xml:space="preserve"> jako </w:t>
      </w:r>
      <w:r w:rsidR="00FD2D2F" w:rsidRPr="007E4FF9">
        <w:rPr>
          <w:rStyle w:val="Zkladntext61"/>
          <w:lang w:val="cs-CZ"/>
        </w:rPr>
        <w:t xml:space="preserve">volitelné </w:t>
      </w:r>
      <w:r w:rsidR="004A5BFA" w:rsidRPr="007E4FF9">
        <w:rPr>
          <w:rStyle w:val="Zkladntext61"/>
          <w:lang w:val="cs-CZ"/>
        </w:rPr>
        <w:t xml:space="preserve">příslušenství u obchodních zástupců. Vhodné trubky jsou rovněž k dostání </w:t>
      </w:r>
      <w:r w:rsidR="00136491" w:rsidRPr="007E4FF9">
        <w:rPr>
          <w:rStyle w:val="Zkladntext61"/>
          <w:lang w:val="cs-CZ"/>
        </w:rPr>
        <w:t>v obchodech se vzduchotechnikou (</w:t>
      </w:r>
      <w:r w:rsidR="004A5BFA" w:rsidRPr="007E4FF9">
        <w:rPr>
          <w:rStyle w:val="Zkladntext61"/>
          <w:lang w:val="cs-CZ"/>
        </w:rPr>
        <w:t>H</w:t>
      </w:r>
      <w:r w:rsidR="00C534C5" w:rsidRPr="007E4FF9">
        <w:rPr>
          <w:rStyle w:val="Zkladntext61"/>
          <w:lang w:val="cs-CZ"/>
        </w:rPr>
        <w:t>VAC</w:t>
      </w:r>
      <w:r w:rsidR="00136491" w:rsidRPr="007E4FF9">
        <w:rPr>
          <w:rStyle w:val="Zkladntext61"/>
          <w:lang w:val="cs-CZ"/>
        </w:rPr>
        <w:t>) a dobře vybavených železářstvích</w:t>
      </w:r>
      <w:r w:rsidR="00C534C5" w:rsidRPr="007E4FF9">
        <w:rPr>
          <w:rStyle w:val="Zkladntext61"/>
          <w:lang w:val="cs-CZ"/>
        </w:rPr>
        <w:t xml:space="preserve">. </w:t>
      </w:r>
      <w:r w:rsidR="007E4FF9" w:rsidRPr="007E4FF9">
        <w:rPr>
          <w:rStyle w:val="Zkladntext61"/>
          <w:lang w:val="cs-CZ"/>
        </w:rPr>
        <w:t>Doporučujeme</w:t>
      </w:r>
      <w:r w:rsidR="00136491" w:rsidRPr="007E4FF9">
        <w:rPr>
          <w:rStyle w:val="Zkladntext61"/>
          <w:lang w:val="cs-CZ"/>
        </w:rPr>
        <w:t xml:space="preserve"> použít zakula</w:t>
      </w:r>
      <w:r w:rsidR="00FD2D2F" w:rsidRPr="007E4FF9">
        <w:rPr>
          <w:rStyle w:val="Zkladntext61"/>
          <w:lang w:val="cs-CZ"/>
        </w:rPr>
        <w:t>cené</w:t>
      </w:r>
      <w:r w:rsidR="00136491" w:rsidRPr="007E4FF9">
        <w:rPr>
          <w:rStyle w:val="Zkladntext61"/>
          <w:lang w:val="cs-CZ"/>
        </w:rPr>
        <w:t xml:space="preserve"> úhlové spojení</w:t>
      </w:r>
      <w:r w:rsidR="00C534C5" w:rsidRPr="007E4FF9">
        <w:rPr>
          <w:rStyle w:val="Zkladntext61"/>
          <w:lang w:val="cs-CZ"/>
        </w:rPr>
        <w:t>.</w:t>
      </w:r>
      <w:r w:rsidR="00136491" w:rsidRPr="007E4FF9">
        <w:rPr>
          <w:rStyle w:val="Zkladntext61"/>
          <w:lang w:val="cs-CZ"/>
        </w:rPr>
        <w:t xml:space="preserve"> Jakékoli extra záhyby v </w:t>
      </w:r>
      <w:r w:rsidR="007E4FF9" w:rsidRPr="007E4FF9">
        <w:rPr>
          <w:rStyle w:val="Zkladntext61"/>
          <w:lang w:val="cs-CZ"/>
        </w:rPr>
        <w:t>potrubí</w:t>
      </w:r>
      <w:r w:rsidR="00DC47F4" w:rsidRPr="007E4FF9">
        <w:rPr>
          <w:rStyle w:val="Zkladntext61"/>
          <w:lang w:val="cs-CZ"/>
        </w:rPr>
        <w:t>,</w:t>
      </w:r>
      <w:r w:rsidR="00136491" w:rsidRPr="007E4FF9">
        <w:rPr>
          <w:rStyle w:val="Zkladntext61"/>
          <w:lang w:val="cs-CZ"/>
        </w:rPr>
        <w:t xml:space="preserve"> budou překážet přirozené ventilaci a mohou způsobit </w:t>
      </w:r>
      <w:r w:rsidR="007E4FF9" w:rsidRPr="007E4FF9">
        <w:rPr>
          <w:rStyle w:val="Zkladntext61"/>
          <w:lang w:val="cs-CZ"/>
        </w:rPr>
        <w:t>problémy</w:t>
      </w:r>
      <w:r w:rsidR="00136491" w:rsidRPr="007E4FF9">
        <w:rPr>
          <w:rStyle w:val="Zkladntext61"/>
          <w:lang w:val="cs-CZ"/>
        </w:rPr>
        <w:t xml:space="preserve"> se zápachem. Pokud chcete, můžete zlepšit odvětrávání pomocí Větrného Ventilátoru</w:t>
      </w:r>
      <w:r w:rsidR="00C534C5" w:rsidRPr="007E4FF9">
        <w:rPr>
          <w:rStyle w:val="Zkladntext61"/>
          <w:lang w:val="cs-CZ"/>
        </w:rPr>
        <w:t xml:space="preserve"> Biolan.</w:t>
      </w:r>
    </w:p>
    <w:p w:rsidR="00E37ED2" w:rsidRPr="007E4FF9" w:rsidRDefault="00F41EA9" w:rsidP="004A5BFA">
      <w:pPr>
        <w:pStyle w:val="Titulekobrzku0"/>
        <w:framePr w:w="3727" w:h="770" w:hRule="exact" w:wrap="none" w:vAnchor="page" w:hAnchor="page" w:x="2341" w:y="15613"/>
        <w:shd w:val="clear" w:color="auto" w:fill="auto"/>
        <w:ind w:left="160"/>
        <w:contextualSpacing/>
        <w:rPr>
          <w:lang w:val="cs-CZ"/>
        </w:rPr>
      </w:pPr>
      <w:r w:rsidRPr="007E4FF9">
        <w:rPr>
          <w:rStyle w:val="Titulekobrzku1"/>
          <w:lang w:val="cs-CZ"/>
        </w:rPr>
        <w:t xml:space="preserve">Kapaliny bohaté na živiny, nesmí být </w:t>
      </w:r>
      <w:r w:rsidR="007E4FF9" w:rsidRPr="007E4FF9">
        <w:rPr>
          <w:rStyle w:val="Titulekobrzku1"/>
          <w:lang w:val="cs-CZ"/>
        </w:rPr>
        <w:t>vypouštěny</w:t>
      </w:r>
      <w:r w:rsidRPr="007E4FF9">
        <w:rPr>
          <w:rStyle w:val="Titulekobrzku1"/>
          <w:lang w:val="cs-CZ"/>
        </w:rPr>
        <w:t xml:space="preserve"> do půdy, protože způsobí nadměrně koncentrované zatížení živinami</w:t>
      </w:r>
      <w:r w:rsidR="00C534C5" w:rsidRPr="007E4FF9">
        <w:rPr>
          <w:rStyle w:val="Titulekobrzku1"/>
          <w:lang w:val="cs-CZ"/>
        </w:rPr>
        <w:t>.</w:t>
      </w:r>
    </w:p>
    <w:p w:rsidR="00E37ED2" w:rsidRPr="007E4FF9" w:rsidRDefault="00E37ED2" w:rsidP="004A5BFA">
      <w:pPr>
        <w:framePr w:wrap="none" w:vAnchor="page" w:hAnchor="page" w:x="1393" w:y="15469"/>
        <w:rPr>
          <w:sz w:val="2"/>
          <w:szCs w:val="2"/>
          <w:lang w:val="cs-CZ"/>
        </w:rPr>
      </w:pPr>
    </w:p>
    <w:p w:rsidR="00E37ED2" w:rsidRPr="007E4FF9" w:rsidRDefault="00A36AA9">
      <w:pPr>
        <w:pStyle w:val="Zkladntext60"/>
        <w:framePr w:wrap="none" w:vAnchor="page" w:hAnchor="page" w:x="7631" w:y="9010"/>
        <w:shd w:val="clear" w:color="auto" w:fill="auto"/>
        <w:spacing w:before="0" w:after="0" w:line="170" w:lineRule="exact"/>
        <w:ind w:left="200"/>
        <w:jc w:val="left"/>
        <w:rPr>
          <w:lang w:val="cs-CZ"/>
        </w:rPr>
      </w:pPr>
      <w:r w:rsidRP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>. 2</w:t>
      </w:r>
    </w:p>
    <w:p w:rsidR="00E37ED2" w:rsidRPr="007E4FF9" w:rsidRDefault="00A36AA9">
      <w:pPr>
        <w:pStyle w:val="Titulekobrzku0"/>
        <w:framePr w:wrap="none" w:vAnchor="page" w:hAnchor="page" w:x="7708" w:y="13602"/>
        <w:shd w:val="clear" w:color="auto" w:fill="auto"/>
        <w:spacing w:line="170" w:lineRule="exact"/>
        <w:jc w:val="left"/>
        <w:rPr>
          <w:lang w:val="cs-CZ"/>
        </w:rPr>
      </w:pPr>
      <w:r w:rsidRPr="007E4FF9">
        <w:rPr>
          <w:rStyle w:val="Titulekobrzku1"/>
          <w:lang w:val="cs-CZ"/>
        </w:rPr>
        <w:t>Obr</w:t>
      </w:r>
      <w:r w:rsidR="00C534C5" w:rsidRPr="007E4FF9">
        <w:rPr>
          <w:rStyle w:val="Titulekobrzku1"/>
          <w:lang w:val="cs-CZ"/>
        </w:rPr>
        <w:t>. 3</w:t>
      </w:r>
    </w:p>
    <w:p w:rsidR="00E37ED2" w:rsidRPr="007E4FF9" w:rsidRDefault="00A36AA9">
      <w:pPr>
        <w:pStyle w:val="Zkladntext60"/>
        <w:framePr w:wrap="none" w:vAnchor="page" w:hAnchor="page" w:x="7631" w:y="4608"/>
        <w:shd w:val="clear" w:color="auto" w:fill="auto"/>
        <w:spacing w:before="0" w:after="0" w:line="170" w:lineRule="exact"/>
        <w:ind w:left="200"/>
        <w:jc w:val="left"/>
        <w:rPr>
          <w:lang w:val="cs-CZ"/>
        </w:rPr>
      </w:pPr>
      <w:r w:rsidRP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>. 1</w:t>
      </w:r>
    </w:p>
    <w:p w:rsidR="00367E11" w:rsidRPr="007E4FF9" w:rsidRDefault="00A36AA9" w:rsidP="00367E11">
      <w:pPr>
        <w:framePr w:w="766" w:h="961" w:hRule="exact" w:wrap="none" w:vAnchor="page" w:hAnchor="page" w:x="11221" w:y="5086"/>
        <w:rPr>
          <w:lang w:val="cs-CZ"/>
        </w:rPr>
      </w:pPr>
      <w:r w:rsidRPr="007E4FF9">
        <w:rPr>
          <w:lang w:val="cs-CZ"/>
        </w:rPr>
        <w:t>CZ</w:t>
      </w:r>
    </w:p>
    <w:p w:rsidR="00E37ED2" w:rsidRPr="007E4FF9" w:rsidRDefault="004A5BFA">
      <w:pPr>
        <w:rPr>
          <w:sz w:val="2"/>
          <w:szCs w:val="2"/>
          <w:lang w:val="cs-CZ"/>
        </w:rPr>
        <w:sectPr w:rsidR="00E37ED2" w:rsidRPr="007E4FF9">
          <w:pgSz w:w="12744" w:h="17678"/>
          <w:pgMar w:top="360" w:right="360" w:bottom="360" w:left="360" w:header="0" w:footer="3" w:gutter="0"/>
          <w:cols w:space="720"/>
          <w:noEndnote/>
          <w:docGrid w:linePitch="360"/>
        </w:sectPr>
      </w:pPr>
      <w:r w:rsidRPr="007E4FF9">
        <w:rPr>
          <w:noProof/>
          <w:lang w:val="cs-CZ" w:eastAsia="cs-CZ" w:bidi="ar-SA"/>
        </w:rPr>
        <w:drawing>
          <wp:anchor distT="0" distB="0" distL="114300" distR="114300" simplePos="0" relativeHeight="251658754" behindDoc="0" locked="0" layoutInCell="1" allowOverlap="1" wp14:anchorId="6BEB6841" wp14:editId="410B8032">
            <wp:simplePos x="0" y="0"/>
            <wp:positionH relativeFrom="column">
              <wp:posOffset>731520</wp:posOffset>
            </wp:positionH>
            <wp:positionV relativeFrom="paragraph">
              <wp:posOffset>9700260</wp:posOffset>
            </wp:positionV>
            <wp:extent cx="388620" cy="388620"/>
            <wp:effectExtent l="0" t="0" r="0" b="0"/>
            <wp:wrapNone/>
            <wp:docPr id="4" name="Picture 4" descr="C:\Prace\Preklady\2019\11_Zakazka_27_11_2019_c5569_KomposterWC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ace\Preklady\2019\11_Zakazka_27_11_2019_c5569_KomposterWC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E6E" w:rsidRPr="007E4FF9">
        <w:rPr>
          <w:noProof/>
          <w:lang w:val="cs-CZ" w:eastAsia="cs-CZ" w:bidi="ar-SA"/>
        </w:rPr>
        <w:drawing>
          <wp:anchor distT="0" distB="0" distL="63500" distR="63500" simplePos="0" relativeHeight="251657728" behindDoc="1" locked="0" layoutInCell="1" allowOverlap="1" wp14:anchorId="7141DE4B" wp14:editId="06F9E52D">
            <wp:simplePos x="0" y="0"/>
            <wp:positionH relativeFrom="page">
              <wp:posOffset>4274185</wp:posOffset>
            </wp:positionH>
            <wp:positionV relativeFrom="page">
              <wp:posOffset>1476375</wp:posOffset>
            </wp:positionV>
            <wp:extent cx="3127375" cy="7528560"/>
            <wp:effectExtent l="0" t="0" r="0" b="0"/>
            <wp:wrapNone/>
            <wp:docPr id="10" name="Picture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52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D2" w:rsidRPr="007E4FF9" w:rsidRDefault="00E37ED2">
      <w:pPr>
        <w:framePr w:wrap="none" w:vAnchor="page" w:hAnchor="page" w:x="164" w:y="4944"/>
        <w:rPr>
          <w:lang w:val="cs-CZ"/>
        </w:rPr>
      </w:pPr>
    </w:p>
    <w:p w:rsidR="00E37ED2" w:rsidRPr="007E4FF9" w:rsidRDefault="00C534C5" w:rsidP="001C12A9">
      <w:pPr>
        <w:pStyle w:val="Zkladntext70"/>
        <w:framePr w:w="5030" w:h="13690" w:hRule="exact" w:wrap="none" w:vAnchor="page" w:hAnchor="page" w:x="1153" w:y="1456"/>
        <w:shd w:val="clear" w:color="auto" w:fill="auto"/>
        <w:spacing w:before="0" w:after="10" w:line="20" w:lineRule="atLeast"/>
        <w:rPr>
          <w:lang w:val="cs-CZ"/>
        </w:rPr>
      </w:pPr>
      <w:r w:rsidRPr="007E4FF9">
        <w:rPr>
          <w:rStyle w:val="Zkladntext71"/>
          <w:b/>
          <w:bCs/>
          <w:lang w:val="cs-CZ"/>
        </w:rPr>
        <w:t>Ventila</w:t>
      </w:r>
      <w:r w:rsidR="00FD2D2F" w:rsidRPr="007E4FF9">
        <w:rPr>
          <w:rStyle w:val="Zkladntext71"/>
          <w:b/>
          <w:bCs/>
          <w:lang w:val="cs-CZ"/>
        </w:rPr>
        <w:t>ční trubka v prostoru záchodu</w:t>
      </w:r>
    </w:p>
    <w:p w:rsidR="00E37ED2" w:rsidRPr="007E4FF9" w:rsidRDefault="00FD2D2F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282" w:line="20" w:lineRule="atLeast"/>
        <w:rPr>
          <w:lang w:val="cs-CZ"/>
        </w:rPr>
      </w:pPr>
      <w:r w:rsidRPr="007E4FF9">
        <w:rPr>
          <w:rStyle w:val="Zkladntext61"/>
          <w:lang w:val="cs-CZ"/>
        </w:rPr>
        <w:t xml:space="preserve">Ventilační trubku lze vést vzhůru </w:t>
      </w:r>
      <w:r w:rsidR="00DC47F4" w:rsidRPr="007E4FF9">
        <w:rPr>
          <w:rStyle w:val="Zkladntext61"/>
          <w:lang w:val="cs-CZ"/>
        </w:rPr>
        <w:t>a s</w:t>
      </w:r>
      <w:r w:rsidRPr="007E4FF9">
        <w:rPr>
          <w:rStyle w:val="Zkladntext61"/>
          <w:lang w:val="cs-CZ"/>
        </w:rPr>
        <w:t>krze střechu</w:t>
      </w:r>
      <w:r w:rsidR="00DC47F4" w:rsidRPr="007E4FF9">
        <w:rPr>
          <w:rStyle w:val="Zkladntext61"/>
          <w:lang w:val="cs-CZ"/>
        </w:rPr>
        <w:t xml:space="preserve"> uvnitř prostoru toalety, při dodržování pokynů uvedených </w:t>
      </w:r>
      <w:r w:rsidR="00C534C5" w:rsidRPr="007E4FF9">
        <w:rPr>
          <w:rStyle w:val="Zkladntext61"/>
          <w:lang w:val="cs-CZ"/>
        </w:rPr>
        <w:t>(</w:t>
      </w:r>
      <w:r w:rsid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>. 5)</w:t>
      </w:r>
      <w:r w:rsidR="00DC47F4" w:rsidRPr="007E4FF9">
        <w:rPr>
          <w:rStyle w:val="Zkladntext61"/>
          <w:lang w:val="cs-CZ"/>
        </w:rPr>
        <w:t>.</w:t>
      </w:r>
      <w:r w:rsidR="00C534C5" w:rsidRPr="007E4FF9">
        <w:rPr>
          <w:rStyle w:val="Zkladntext61"/>
          <w:lang w:val="cs-CZ"/>
        </w:rPr>
        <w:t xml:space="preserve"> </w:t>
      </w:r>
      <w:r w:rsidR="00DC47F4" w:rsidRPr="007E4FF9">
        <w:rPr>
          <w:rStyle w:val="Zkladntext61"/>
          <w:lang w:val="cs-CZ"/>
        </w:rPr>
        <w:t xml:space="preserve">Průchod střechou lze utěsnit, </w:t>
      </w:r>
      <w:r w:rsidR="007E4FF9" w:rsidRPr="007E4FF9">
        <w:rPr>
          <w:rStyle w:val="Zkladntext61"/>
          <w:lang w:val="cs-CZ"/>
        </w:rPr>
        <w:t>například</w:t>
      </w:r>
      <w:r w:rsidR="00DC47F4" w:rsidRPr="007E4FF9">
        <w:rPr>
          <w:rStyle w:val="Zkladntext61"/>
          <w:lang w:val="cs-CZ"/>
        </w:rPr>
        <w:t xml:space="preserve"> pomocí střešní průchodky</w:t>
      </w:r>
      <w:r w:rsidR="00C534C5" w:rsidRPr="007E4FF9">
        <w:rPr>
          <w:rStyle w:val="Zkladntext61"/>
          <w:lang w:val="cs-CZ"/>
        </w:rPr>
        <w:t xml:space="preserve">. </w:t>
      </w:r>
      <w:r w:rsidR="00DC47F4" w:rsidRPr="007E4FF9">
        <w:rPr>
          <w:rStyle w:val="Zkladntext61"/>
          <w:lang w:val="cs-CZ"/>
        </w:rPr>
        <w:t>Průchodky jsou dostupné železářstvích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DC47F4" w:rsidP="001C12A9">
      <w:pPr>
        <w:pStyle w:val="Nadpis40"/>
        <w:framePr w:w="5030" w:h="13690" w:hRule="exact" w:wrap="none" w:vAnchor="page" w:hAnchor="page" w:x="1153" w:y="1456"/>
        <w:shd w:val="clear" w:color="auto" w:fill="auto"/>
        <w:spacing w:before="0" w:after="32" w:line="20" w:lineRule="atLeast"/>
        <w:rPr>
          <w:lang w:val="cs-CZ"/>
        </w:rPr>
      </w:pPr>
      <w:bookmarkStart w:id="7" w:name="bookmark9"/>
      <w:r w:rsidRPr="007E4FF9">
        <w:rPr>
          <w:rStyle w:val="Nadpis41"/>
          <w:b/>
          <w:bCs/>
          <w:lang w:val="cs-CZ"/>
        </w:rPr>
        <w:t>1.4 Odstranění kapaliny</w:t>
      </w:r>
      <w:bookmarkEnd w:id="7"/>
    </w:p>
    <w:p w:rsidR="00E37ED2" w:rsidRPr="007E4FF9" w:rsidRDefault="009A12E3" w:rsidP="001C12A9">
      <w:pPr>
        <w:pStyle w:val="Zkladntext70"/>
        <w:framePr w:w="5030" w:h="13690" w:hRule="exact" w:wrap="none" w:vAnchor="page" w:hAnchor="page" w:x="1153" w:y="1456"/>
        <w:shd w:val="clear" w:color="auto" w:fill="auto"/>
        <w:spacing w:before="0" w:after="20" w:line="20" w:lineRule="atLeast"/>
        <w:rPr>
          <w:lang w:val="cs-CZ"/>
        </w:rPr>
      </w:pPr>
      <w:r w:rsidRPr="007E4FF9">
        <w:rPr>
          <w:rStyle w:val="Zkladntext71"/>
          <w:b/>
          <w:bCs/>
          <w:lang w:val="cs-CZ"/>
        </w:rPr>
        <w:t>Instalace trychtýře a trubky na odvod kapaliny</w:t>
      </w:r>
    </w:p>
    <w:p w:rsidR="00E37ED2" w:rsidRPr="007E4FF9" w:rsidRDefault="001A5A42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60" w:line="20" w:lineRule="atLeast"/>
        <w:rPr>
          <w:lang w:val="cs-CZ"/>
        </w:rPr>
      </w:pPr>
      <w:r w:rsidRPr="007E4FF9">
        <w:rPr>
          <w:rStyle w:val="Zkladntext61"/>
          <w:lang w:val="cs-CZ"/>
        </w:rPr>
        <w:t>Připojte trychtýř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díl</w:t>
      </w:r>
      <w:r w:rsidR="00C534C5" w:rsidRPr="007E4FF9">
        <w:rPr>
          <w:rStyle w:val="Zkladntext61"/>
          <w:lang w:val="cs-CZ"/>
        </w:rPr>
        <w:t xml:space="preserve"> 8) </w:t>
      </w:r>
      <w:r w:rsidRPr="007E4FF9">
        <w:rPr>
          <w:rStyle w:val="Zkladntext61"/>
          <w:lang w:val="cs-CZ"/>
        </w:rPr>
        <w:t>k trubce na kapalinu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díl</w:t>
      </w:r>
      <w:r w:rsidR="00C534C5" w:rsidRPr="007E4FF9">
        <w:rPr>
          <w:rStyle w:val="Zkladntext61"/>
          <w:lang w:val="cs-CZ"/>
        </w:rPr>
        <w:t xml:space="preserve"> 7) a</w:t>
      </w:r>
      <w:r w:rsidRPr="007E4FF9">
        <w:rPr>
          <w:rStyle w:val="Zkladntext61"/>
          <w:lang w:val="cs-CZ"/>
        </w:rPr>
        <w:t xml:space="preserve"> upevněte trychtýř to do konzoly</w:t>
      </w:r>
      <w:r w:rsidR="00C534C5" w:rsidRPr="007E4FF9">
        <w:rPr>
          <w:rStyle w:val="Zkladntext61"/>
          <w:lang w:val="cs-CZ"/>
        </w:rPr>
        <w:t xml:space="preserve"> </w:t>
      </w:r>
      <w:r w:rsidRPr="007E4FF9">
        <w:rPr>
          <w:rStyle w:val="Zkladntext61"/>
          <w:lang w:val="cs-CZ"/>
        </w:rPr>
        <w:t xml:space="preserve">uvnitř jednotky </w:t>
      </w:r>
      <w:r w:rsidR="00C534C5" w:rsidRPr="007E4FF9">
        <w:rPr>
          <w:rStyle w:val="Zkladntext61"/>
          <w:lang w:val="cs-CZ"/>
        </w:rPr>
        <w:t>(</w:t>
      </w:r>
      <w:r w:rsidRPr="007E4FF9">
        <w:rPr>
          <w:rStyle w:val="Zkladntext61"/>
          <w:lang w:val="cs-CZ"/>
        </w:rPr>
        <w:t>díl</w:t>
      </w:r>
      <w:r w:rsidR="00C534C5" w:rsidRPr="007E4FF9">
        <w:rPr>
          <w:rStyle w:val="Zkladntext61"/>
          <w:lang w:val="cs-CZ"/>
        </w:rPr>
        <w:t xml:space="preserve"> 6)(</w:t>
      </w:r>
      <w:r w:rsidRPr="007E4FF9">
        <w:rPr>
          <w:rStyle w:val="Zkladntext61"/>
          <w:lang w:val="cs-CZ"/>
        </w:rPr>
        <w:t>Obr</w:t>
      </w:r>
      <w:r w:rsidR="00C534C5" w:rsidRPr="007E4FF9">
        <w:rPr>
          <w:rStyle w:val="Zkladntext61"/>
          <w:lang w:val="cs-CZ"/>
        </w:rPr>
        <w:t xml:space="preserve">. 3). </w:t>
      </w:r>
      <w:r w:rsidRPr="007E4FF9">
        <w:rPr>
          <w:rStyle w:val="Zkladntext61"/>
          <w:lang w:val="cs-CZ"/>
        </w:rPr>
        <w:t xml:space="preserve">Veďte trubku na odstranění kapaliny </w:t>
      </w:r>
      <w:r w:rsidR="007E4FF9" w:rsidRPr="007E4FF9">
        <w:rPr>
          <w:rStyle w:val="Zkladntext61"/>
          <w:lang w:val="cs-CZ"/>
        </w:rPr>
        <w:t>podél</w:t>
      </w:r>
      <w:r w:rsidRPr="007E4FF9">
        <w:rPr>
          <w:rStyle w:val="Zkladntext61"/>
          <w:lang w:val="cs-CZ"/>
        </w:rPr>
        <w:t xml:space="preserve"> vnitřní nádoby skrze otvor v zadní části jednotky. Potrubí je </w:t>
      </w:r>
      <w:r w:rsidR="007E4FF9" w:rsidRPr="007E4FF9">
        <w:rPr>
          <w:rStyle w:val="Zkladntext61"/>
          <w:lang w:val="cs-CZ"/>
        </w:rPr>
        <w:t>flexibilní</w:t>
      </w:r>
      <w:r w:rsidRPr="007E4FF9">
        <w:rPr>
          <w:rStyle w:val="Zkladntext61"/>
          <w:lang w:val="cs-CZ"/>
        </w:rPr>
        <w:t xml:space="preserve"> a jeho délku lze nastavit tahem na obou jeho koncích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1A5A42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330" w:line="20" w:lineRule="atLeast"/>
        <w:rPr>
          <w:lang w:val="cs-CZ"/>
        </w:rPr>
      </w:pPr>
      <w:r w:rsidRPr="007E4FF9">
        <w:rPr>
          <w:rStyle w:val="Zkladntext61"/>
          <w:lang w:val="cs-CZ"/>
        </w:rPr>
        <w:t>Pokud není prostor vybaven kanalizací, vytvořte v zadní stěně, nebo v podlaze otvor o průměru nejméně ø</w:t>
      </w:r>
      <w:r w:rsidR="00C534C5" w:rsidRPr="007E4FF9">
        <w:rPr>
          <w:rStyle w:val="Zkladntext61"/>
          <w:lang w:val="cs-CZ"/>
        </w:rPr>
        <w:t xml:space="preserve"> 43 mm</w:t>
      </w:r>
      <w:r w:rsidRPr="007E4FF9">
        <w:rPr>
          <w:rStyle w:val="Zkladntext61"/>
          <w:lang w:val="cs-CZ"/>
        </w:rPr>
        <w:t>, pro trubku na odvod kapaliny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díl</w:t>
      </w:r>
      <w:r w:rsidR="00C534C5" w:rsidRPr="007E4FF9">
        <w:rPr>
          <w:rStyle w:val="Zkladntext61"/>
          <w:lang w:val="cs-CZ"/>
        </w:rPr>
        <w:t xml:space="preserve"> 7)(</w:t>
      </w:r>
      <w:r w:rsidRPr="007E4FF9">
        <w:rPr>
          <w:rStyle w:val="Zkladntext61"/>
          <w:lang w:val="cs-CZ"/>
        </w:rPr>
        <w:t xml:space="preserve">Obr. </w:t>
      </w:r>
      <w:r w:rsidR="00C534C5" w:rsidRPr="007E4FF9">
        <w:rPr>
          <w:rStyle w:val="Zkladntext61"/>
          <w:lang w:val="cs-CZ"/>
        </w:rPr>
        <w:t>4).</w:t>
      </w:r>
    </w:p>
    <w:p w:rsidR="00E37ED2" w:rsidRPr="007E4FF9" w:rsidRDefault="001A5A42" w:rsidP="001C12A9">
      <w:pPr>
        <w:pStyle w:val="Zkladntext70"/>
        <w:framePr w:w="5030" w:h="13690" w:hRule="exact" w:wrap="none" w:vAnchor="page" w:hAnchor="page" w:x="1153" w:y="1456"/>
        <w:shd w:val="clear" w:color="auto" w:fill="auto"/>
        <w:spacing w:before="0" w:after="5" w:line="20" w:lineRule="atLeast"/>
        <w:rPr>
          <w:lang w:val="cs-CZ"/>
        </w:rPr>
      </w:pPr>
      <w:r w:rsidRPr="007E4FF9">
        <w:rPr>
          <w:rStyle w:val="Zkladntext71"/>
          <w:b/>
          <w:bCs/>
          <w:lang w:val="cs-CZ"/>
        </w:rPr>
        <w:t>Vypuštění tekutiny</w:t>
      </w:r>
    </w:p>
    <w:p w:rsidR="00E37ED2" w:rsidRPr="007E4FF9" w:rsidRDefault="00B7200C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60" w:line="20" w:lineRule="atLeast"/>
        <w:rPr>
          <w:lang w:val="cs-CZ"/>
        </w:rPr>
      </w:pPr>
      <w:r w:rsidRPr="007E4FF9">
        <w:rPr>
          <w:rStyle w:val="Zkladntext61"/>
          <w:lang w:val="cs-CZ"/>
        </w:rPr>
        <w:t>Zaveďte trubku na odvod kapaliny do uzavřeného kanystru, nádoby, nebo kana</w:t>
      </w:r>
      <w:r w:rsidR="00282698" w:rsidRPr="007E4FF9">
        <w:rPr>
          <w:rStyle w:val="Zkladntext61"/>
          <w:lang w:val="cs-CZ"/>
        </w:rPr>
        <w:t>lizace. Při volbě velikosti a umístění nádoby respektujte, že množství vyloučené moči na osobu a den je přibližně 1-1.5 litru</w:t>
      </w:r>
      <w:r w:rsidR="00C534C5" w:rsidRPr="007E4FF9">
        <w:rPr>
          <w:rStyle w:val="Zkladntext61"/>
          <w:lang w:val="cs-CZ"/>
        </w:rPr>
        <w:t xml:space="preserve">. </w:t>
      </w:r>
      <w:r w:rsidR="00282698" w:rsidRPr="007E4FF9">
        <w:rPr>
          <w:rStyle w:val="Zkladntext61"/>
          <w:lang w:val="cs-CZ"/>
        </w:rPr>
        <w:t>Během instalace potrubí na odvod kapaliny, nezapomeňte dodržovat dostatečný sklon</w:t>
      </w:r>
      <w:r w:rsidR="00C534C5" w:rsidRPr="007E4FF9">
        <w:rPr>
          <w:rStyle w:val="Zkladntext61"/>
          <w:lang w:val="cs-CZ"/>
        </w:rPr>
        <w:t xml:space="preserve"> (2-3 cm/m)</w:t>
      </w:r>
      <w:r w:rsidR="00282698" w:rsidRPr="007E4FF9">
        <w:rPr>
          <w:rStyle w:val="Zkladntext61"/>
          <w:lang w:val="cs-CZ"/>
        </w:rPr>
        <w:t>, aby mohla kapalina volně odtékat</w:t>
      </w:r>
      <w:r w:rsidR="00C534C5" w:rsidRPr="007E4FF9">
        <w:rPr>
          <w:rStyle w:val="Zkladntext61"/>
          <w:lang w:val="cs-CZ"/>
        </w:rPr>
        <w:t xml:space="preserve">. </w:t>
      </w:r>
      <w:r w:rsidR="00282698" w:rsidRPr="007E4FF9">
        <w:rPr>
          <w:rStyle w:val="Zkladntext61"/>
          <w:lang w:val="cs-CZ"/>
        </w:rPr>
        <w:t>Proto otvor, který je potřeba vytvořit v zadní stěně, musí být o něco níže, než je otvor v jednotce. Pokud chcete, můžete kanystr položit na stranu, nebo jej zapustit do země.</w:t>
      </w:r>
    </w:p>
    <w:p w:rsidR="00E37ED2" w:rsidRPr="007E4FF9" w:rsidRDefault="00282698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564" w:line="20" w:lineRule="atLeast"/>
        <w:rPr>
          <w:lang w:val="cs-CZ"/>
        </w:rPr>
      </w:pPr>
      <w:r w:rsidRPr="007E4FF9">
        <w:rPr>
          <w:rStyle w:val="Zkladntext61"/>
          <w:lang w:val="cs-CZ"/>
        </w:rPr>
        <w:t>Pro nákup Balíčku s Kanystrem a dílů na prodloužení odtokového potrubí, se obraťte na svého obchodního zástupce</w:t>
      </w:r>
      <w:r w:rsidR="00C534C5" w:rsidRPr="007E4FF9">
        <w:rPr>
          <w:rStyle w:val="Zkladntext61"/>
          <w:lang w:val="cs-CZ"/>
        </w:rPr>
        <w:t xml:space="preserve">. </w:t>
      </w:r>
      <w:r w:rsidR="007E4FF9" w:rsidRPr="007E4FF9">
        <w:rPr>
          <w:rStyle w:val="Zkladntext61"/>
          <w:lang w:val="cs-CZ"/>
        </w:rPr>
        <w:t>Trubku</w:t>
      </w:r>
      <w:r w:rsidRPr="007E4FF9">
        <w:rPr>
          <w:rStyle w:val="Zkladntext61"/>
          <w:lang w:val="cs-CZ"/>
        </w:rPr>
        <w:t xml:space="preserve"> lze rovněž prodloužit pomocí odpadových trubek o ø</w:t>
      </w:r>
      <w:r w:rsidR="00C534C5" w:rsidRPr="007E4FF9">
        <w:rPr>
          <w:rStyle w:val="Zkladntext61"/>
          <w:lang w:val="cs-CZ"/>
        </w:rPr>
        <w:t xml:space="preserve"> 32 mm. </w:t>
      </w:r>
      <w:r w:rsidRPr="007E4FF9">
        <w:rPr>
          <w:rStyle w:val="Zkladntext61"/>
          <w:lang w:val="cs-CZ"/>
        </w:rPr>
        <w:t>Ve spojích doporučujeme použit spojovací objímky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C534C5" w:rsidP="001C12A9">
      <w:pPr>
        <w:pStyle w:val="Nadpis40"/>
        <w:framePr w:w="5030" w:h="13690" w:hRule="exact" w:wrap="none" w:vAnchor="page" w:hAnchor="page" w:x="1153" w:y="1456"/>
        <w:shd w:val="clear" w:color="auto" w:fill="auto"/>
        <w:spacing w:before="0" w:after="152" w:line="20" w:lineRule="atLeast"/>
        <w:jc w:val="left"/>
        <w:rPr>
          <w:lang w:val="cs-CZ"/>
        </w:rPr>
      </w:pPr>
      <w:bookmarkStart w:id="8" w:name="bookmark10"/>
      <w:r w:rsidRPr="007E4FF9">
        <w:rPr>
          <w:rStyle w:val="Nadpis41"/>
          <w:b/>
          <w:bCs/>
          <w:lang w:val="cs-CZ"/>
        </w:rPr>
        <w:t>2</w:t>
      </w:r>
      <w:r w:rsidR="00282698" w:rsidRPr="007E4FF9">
        <w:rPr>
          <w:rStyle w:val="Nadpis41"/>
          <w:b/>
          <w:bCs/>
          <w:lang w:val="cs-CZ"/>
        </w:rPr>
        <w:t>. POUŽITÍ A ÚDRŽBA ZÁCHODU</w:t>
      </w:r>
      <w:r w:rsidRPr="007E4FF9">
        <w:rPr>
          <w:rStyle w:val="Nadpis41"/>
          <w:b/>
          <w:bCs/>
          <w:lang w:val="cs-CZ"/>
        </w:rPr>
        <w:t xml:space="preserve"> SIMPLETT</w:t>
      </w:r>
      <w:bookmarkEnd w:id="8"/>
    </w:p>
    <w:p w:rsidR="00E37ED2" w:rsidRPr="007E4FF9" w:rsidRDefault="005A7088" w:rsidP="001C12A9">
      <w:pPr>
        <w:pStyle w:val="Zkladntext80"/>
        <w:framePr w:w="5030" w:h="13690" w:hRule="exact" w:wrap="none" w:vAnchor="page" w:hAnchor="page" w:x="1153" w:y="1456"/>
        <w:shd w:val="clear" w:color="auto" w:fill="auto"/>
        <w:spacing w:before="0" w:line="20" w:lineRule="atLeast"/>
        <w:rPr>
          <w:lang w:val="cs-CZ"/>
        </w:rPr>
      </w:pPr>
      <w:r w:rsidRPr="007E4FF9">
        <w:rPr>
          <w:rStyle w:val="Zkladntext81"/>
          <w:b/>
          <w:bCs/>
          <w:lang w:val="cs-CZ"/>
        </w:rPr>
        <w:t xml:space="preserve">Suchý Záchod </w:t>
      </w:r>
      <w:r w:rsidR="00C534C5" w:rsidRPr="007E4FF9">
        <w:rPr>
          <w:rStyle w:val="Zkladntext81"/>
          <w:b/>
          <w:bCs/>
          <w:lang w:val="cs-CZ"/>
        </w:rPr>
        <w:t>Simplett</w:t>
      </w:r>
      <w:r w:rsidRPr="007E4FF9">
        <w:rPr>
          <w:rStyle w:val="Zkladntext81"/>
          <w:b/>
          <w:bCs/>
          <w:lang w:val="cs-CZ"/>
        </w:rPr>
        <w:t xml:space="preserve"> je nutné používat vždy vsedě, aby bylo možné od sebe oddělit kapaliny a pevné látky</w:t>
      </w:r>
      <w:r w:rsidR="00C534C5" w:rsidRPr="007E4FF9">
        <w:rPr>
          <w:rStyle w:val="Zkladntext81"/>
          <w:b/>
          <w:bCs/>
          <w:lang w:val="cs-CZ"/>
        </w:rPr>
        <w:t>.</w:t>
      </w:r>
    </w:p>
    <w:p w:rsidR="00E37ED2" w:rsidRPr="007E4FF9" w:rsidRDefault="005A7088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64" w:line="20" w:lineRule="atLeast"/>
        <w:rPr>
          <w:lang w:val="cs-CZ"/>
        </w:rPr>
      </w:pPr>
      <w:r w:rsidRPr="007E4FF9">
        <w:rPr>
          <w:rStyle w:val="Zkladntext61"/>
          <w:lang w:val="cs-CZ"/>
        </w:rPr>
        <w:t>Během prvních použití toalety, věnujte pozornost vaší sedací poloze, aby byla moč směřována správným směrem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5A7088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60" w:line="20" w:lineRule="atLeast"/>
        <w:rPr>
          <w:lang w:val="cs-CZ"/>
        </w:rPr>
      </w:pPr>
      <w:r w:rsidRPr="007E4FF9">
        <w:rPr>
          <w:rStyle w:val="Zkladntext61"/>
          <w:lang w:val="cs-CZ"/>
        </w:rPr>
        <w:t>Nezapomeňte také poučit vaše hosty, jak se toaleta správně používá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5A7088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14" w:line="20" w:lineRule="atLeast"/>
        <w:rPr>
          <w:lang w:val="cs-CZ"/>
        </w:rPr>
      </w:pPr>
      <w:r w:rsidRPr="007E4FF9">
        <w:rPr>
          <w:rStyle w:val="Zkladntext61"/>
          <w:lang w:val="cs-CZ"/>
        </w:rPr>
        <w:t>Navíc k pevnému odpadu, můžete do záchodu Simplett dát rovněž toaletní papír a rozložitelné savé obličejové ubrousky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5A7088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0" w:line="20" w:lineRule="atLeast"/>
        <w:rPr>
          <w:lang w:val="cs-CZ"/>
        </w:rPr>
      </w:pPr>
      <w:r w:rsidRPr="007E4FF9">
        <w:rPr>
          <w:rStyle w:val="Zkladntext61"/>
          <w:lang w:val="cs-CZ"/>
        </w:rPr>
        <w:t>do záchodu nesmíte dávat následující věci</w:t>
      </w:r>
      <w:r w:rsidR="00C534C5" w:rsidRPr="007E4FF9">
        <w:rPr>
          <w:rStyle w:val="Zkladntext61"/>
          <w:lang w:val="cs-CZ"/>
        </w:rPr>
        <w:t>:</w:t>
      </w:r>
    </w:p>
    <w:p w:rsidR="00E37ED2" w:rsidRPr="007E4FF9" w:rsidRDefault="001C12A9" w:rsidP="001C12A9">
      <w:pPr>
        <w:pStyle w:val="Zkladntext60"/>
        <w:framePr w:w="5030" w:h="13690" w:hRule="exact" w:wrap="none" w:vAnchor="page" w:hAnchor="page" w:x="1153" w:y="1456"/>
        <w:numPr>
          <w:ilvl w:val="0"/>
          <w:numId w:val="4"/>
        </w:numPr>
        <w:shd w:val="clear" w:color="auto" w:fill="auto"/>
        <w:tabs>
          <w:tab w:val="left" w:pos="188"/>
        </w:tabs>
        <w:spacing w:before="0" w:after="0" w:line="20" w:lineRule="atLeast"/>
        <w:rPr>
          <w:lang w:val="cs-CZ"/>
        </w:rPr>
      </w:pPr>
      <w:r w:rsidRPr="007E4FF9">
        <w:rPr>
          <w:rStyle w:val="Zkladntext61"/>
          <w:lang w:val="cs-CZ"/>
        </w:rPr>
        <w:t>dámské vložky</w:t>
      </w:r>
      <w:r w:rsidR="00C534C5" w:rsidRPr="007E4FF9">
        <w:rPr>
          <w:rStyle w:val="Zkladntext61"/>
          <w:lang w:val="cs-CZ"/>
        </w:rPr>
        <w:t xml:space="preserve">, </w:t>
      </w:r>
      <w:r w:rsidRPr="007E4FF9">
        <w:rPr>
          <w:rStyle w:val="Zkladntext61"/>
          <w:lang w:val="cs-CZ"/>
        </w:rPr>
        <w:t>odpadky</w:t>
      </w:r>
    </w:p>
    <w:p w:rsidR="00E37ED2" w:rsidRPr="007E4FF9" w:rsidRDefault="001C12A9" w:rsidP="001C12A9">
      <w:pPr>
        <w:pStyle w:val="Zkladntext60"/>
        <w:framePr w:w="5030" w:h="13690" w:hRule="exact" w:wrap="none" w:vAnchor="page" w:hAnchor="page" w:x="1153" w:y="1456"/>
        <w:numPr>
          <w:ilvl w:val="0"/>
          <w:numId w:val="4"/>
        </w:numPr>
        <w:shd w:val="clear" w:color="auto" w:fill="auto"/>
        <w:tabs>
          <w:tab w:val="left" w:pos="188"/>
        </w:tabs>
        <w:spacing w:before="0" w:after="0" w:line="20" w:lineRule="atLeast"/>
        <w:rPr>
          <w:lang w:val="cs-CZ"/>
        </w:rPr>
      </w:pPr>
      <w:r w:rsidRPr="007E4FF9">
        <w:rPr>
          <w:rStyle w:val="Zkladntext61"/>
          <w:lang w:val="cs-CZ"/>
        </w:rPr>
        <w:t>chemikálie</w:t>
      </w:r>
      <w:r w:rsidR="00C534C5" w:rsidRPr="007E4FF9">
        <w:rPr>
          <w:rStyle w:val="Zkladntext61"/>
          <w:lang w:val="cs-CZ"/>
        </w:rPr>
        <w:t xml:space="preserve">, </w:t>
      </w:r>
      <w:r w:rsidRPr="007E4FF9">
        <w:rPr>
          <w:rStyle w:val="Zkladntext61"/>
          <w:lang w:val="cs-CZ"/>
        </w:rPr>
        <w:t>vápno</w:t>
      </w:r>
    </w:p>
    <w:p w:rsidR="00E37ED2" w:rsidRPr="007E4FF9" w:rsidRDefault="001C12A9" w:rsidP="001C12A9">
      <w:pPr>
        <w:pStyle w:val="Zkladntext60"/>
        <w:framePr w:w="5030" w:h="13690" w:hRule="exact" w:wrap="none" w:vAnchor="page" w:hAnchor="page" w:x="1153" w:y="1456"/>
        <w:numPr>
          <w:ilvl w:val="0"/>
          <w:numId w:val="4"/>
        </w:numPr>
        <w:shd w:val="clear" w:color="auto" w:fill="auto"/>
        <w:tabs>
          <w:tab w:val="left" w:pos="188"/>
        </w:tabs>
        <w:spacing w:before="0" w:after="0" w:line="20" w:lineRule="atLeast"/>
        <w:rPr>
          <w:lang w:val="cs-CZ"/>
        </w:rPr>
      </w:pPr>
      <w:r w:rsidRPr="007E4FF9">
        <w:rPr>
          <w:rStyle w:val="Zkladntext61"/>
          <w:lang w:val="cs-CZ"/>
        </w:rPr>
        <w:t>čistící prostředky</w:t>
      </w:r>
      <w:r w:rsidR="00C534C5" w:rsidRPr="007E4FF9">
        <w:rPr>
          <w:rStyle w:val="Zkladntext61"/>
          <w:lang w:val="cs-CZ"/>
        </w:rPr>
        <w:t xml:space="preserve">, </w:t>
      </w:r>
      <w:r w:rsidRPr="007E4FF9">
        <w:rPr>
          <w:rStyle w:val="Zkladntext61"/>
          <w:lang w:val="cs-CZ"/>
        </w:rPr>
        <w:t>vodu na mytí</w:t>
      </w:r>
    </w:p>
    <w:p w:rsidR="00E37ED2" w:rsidRPr="007E4FF9" w:rsidRDefault="001C12A9" w:rsidP="001C12A9">
      <w:pPr>
        <w:pStyle w:val="Zkladntext60"/>
        <w:framePr w:w="5030" w:h="13690" w:hRule="exact" w:wrap="none" w:vAnchor="page" w:hAnchor="page" w:x="1153" w:y="1456"/>
        <w:numPr>
          <w:ilvl w:val="0"/>
          <w:numId w:val="4"/>
        </w:numPr>
        <w:shd w:val="clear" w:color="auto" w:fill="auto"/>
        <w:tabs>
          <w:tab w:val="left" w:pos="188"/>
        </w:tabs>
        <w:spacing w:before="0" w:after="328" w:line="20" w:lineRule="atLeast"/>
        <w:rPr>
          <w:lang w:val="cs-CZ"/>
        </w:rPr>
      </w:pPr>
      <w:r w:rsidRPr="007E4FF9">
        <w:rPr>
          <w:rStyle w:val="Zkladntext61"/>
          <w:lang w:val="cs-CZ"/>
        </w:rPr>
        <w:t>popel</w:t>
      </w:r>
      <w:r w:rsidR="00C534C5" w:rsidRPr="007E4FF9">
        <w:rPr>
          <w:rStyle w:val="Zkladntext61"/>
          <w:lang w:val="cs-CZ"/>
        </w:rPr>
        <w:t xml:space="preserve">, </w:t>
      </w:r>
      <w:r w:rsidRPr="007E4FF9">
        <w:rPr>
          <w:rStyle w:val="Zkladntext61"/>
          <w:lang w:val="cs-CZ"/>
        </w:rPr>
        <w:t>nedopalky cigaret, zápalky</w:t>
      </w:r>
    </w:p>
    <w:p w:rsidR="00E37ED2" w:rsidRPr="007E4FF9" w:rsidRDefault="00C534C5" w:rsidP="001C12A9">
      <w:pPr>
        <w:pStyle w:val="Nadpis40"/>
        <w:framePr w:w="5030" w:h="13690" w:hRule="exact" w:wrap="none" w:vAnchor="page" w:hAnchor="page" w:x="1153" w:y="1456"/>
        <w:shd w:val="clear" w:color="auto" w:fill="auto"/>
        <w:spacing w:before="0" w:after="0" w:line="20" w:lineRule="atLeast"/>
        <w:rPr>
          <w:lang w:val="cs-CZ"/>
        </w:rPr>
      </w:pPr>
      <w:bookmarkStart w:id="9" w:name="bookmark11"/>
      <w:r w:rsidRPr="007E4FF9">
        <w:rPr>
          <w:rStyle w:val="Nadpis41"/>
          <w:b/>
          <w:bCs/>
          <w:lang w:val="cs-CZ"/>
        </w:rPr>
        <w:t xml:space="preserve">2.1 </w:t>
      </w:r>
      <w:bookmarkEnd w:id="9"/>
      <w:r w:rsidR="001C12A9" w:rsidRPr="007E4FF9">
        <w:rPr>
          <w:rStyle w:val="Nadpis41"/>
          <w:b/>
          <w:bCs/>
          <w:lang w:val="cs-CZ"/>
        </w:rPr>
        <w:t>Použití sypkého materiálu</w:t>
      </w:r>
    </w:p>
    <w:p w:rsidR="00E37ED2" w:rsidRPr="007E4FF9" w:rsidRDefault="001C12A9" w:rsidP="001C12A9">
      <w:pPr>
        <w:pStyle w:val="Zkladntext60"/>
        <w:framePr w:w="5030" w:h="13690" w:hRule="exact" w:wrap="none" w:vAnchor="page" w:hAnchor="page" w:x="1153" w:y="1456"/>
        <w:shd w:val="clear" w:color="auto" w:fill="auto"/>
        <w:spacing w:before="0" w:after="0" w:line="20" w:lineRule="atLeast"/>
        <w:rPr>
          <w:lang w:val="cs-CZ"/>
        </w:rPr>
      </w:pPr>
      <w:bookmarkStart w:id="10" w:name="_Hlk34222867"/>
      <w:bookmarkStart w:id="11" w:name="_GoBack"/>
      <w:r w:rsidRPr="007E4FF9">
        <w:rPr>
          <w:rStyle w:val="Zkladntext61"/>
          <w:lang w:val="cs-CZ"/>
        </w:rPr>
        <w:t xml:space="preserve">Pro řádnou činnost toalety je nezbytné použití sypkého materiálu. Jako sypký materiál na zásyp, doporučujeme Kompostovací a Zásypový materiál </w:t>
      </w:r>
      <w:r w:rsidR="00C534C5" w:rsidRPr="007E4FF9">
        <w:rPr>
          <w:rStyle w:val="Zkladntext61"/>
          <w:lang w:val="cs-CZ"/>
        </w:rPr>
        <w:t>Biolan</w:t>
      </w:r>
      <w:r w:rsidRPr="007E4FF9">
        <w:rPr>
          <w:rStyle w:val="Zkladntext61"/>
          <w:lang w:val="cs-CZ"/>
        </w:rPr>
        <w:t xml:space="preserve">, nebo Mletou Rašelinu </w:t>
      </w:r>
      <w:r w:rsidR="00C534C5" w:rsidRPr="007E4FF9">
        <w:rPr>
          <w:rStyle w:val="Zkladntext61"/>
          <w:lang w:val="cs-CZ"/>
        </w:rPr>
        <w:t xml:space="preserve">Biolan. </w:t>
      </w:r>
      <w:r w:rsidRPr="007E4FF9">
        <w:rPr>
          <w:rStyle w:val="Zkladntext61"/>
          <w:lang w:val="cs-CZ"/>
        </w:rPr>
        <w:t>Před použitím záchodu, vytvořte na spodku vnitřní nádoby (díl 11) několik centimetrů silnou vrstvu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>Nepřidávejte další zásyp, dokud nebude defekace dokončena</w:t>
      </w:r>
      <w:r w:rsidR="00C534C5" w:rsidRPr="007E4FF9">
        <w:rPr>
          <w:rStyle w:val="Zkladntext61"/>
          <w:lang w:val="cs-CZ"/>
        </w:rPr>
        <w:t>.</w:t>
      </w:r>
    </w:p>
    <w:bookmarkEnd w:id="10"/>
    <w:bookmarkEnd w:id="11"/>
    <w:p w:rsidR="00E37ED2" w:rsidRPr="007E4FF9" w:rsidRDefault="00331E6E">
      <w:pPr>
        <w:framePr w:wrap="none" w:vAnchor="page" w:hAnchor="page" w:x="6721" w:y="14022"/>
        <w:rPr>
          <w:sz w:val="2"/>
          <w:szCs w:val="2"/>
          <w:lang w:val="cs-CZ"/>
        </w:rPr>
      </w:pPr>
      <w:r w:rsidRPr="007E4FF9">
        <w:rPr>
          <w:noProof/>
          <w:lang w:val="cs-CZ" w:eastAsia="cs-CZ" w:bidi="ar-SA"/>
        </w:rPr>
        <w:drawing>
          <wp:inline distT="0" distB="0" distL="0" distR="0" wp14:anchorId="3BD9A1A0" wp14:editId="271A4C65">
            <wp:extent cx="449580" cy="373380"/>
            <wp:effectExtent l="0" t="0" r="7620" b="7620"/>
            <wp:docPr id="5" name="Picture 5" descr="C:\Prace\Preklady\2019\11_Zakazka_27_11_2019_c5569_KomposterWC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ace\Preklady\2019\11_Zakazka_27_11_2019_c5569_KomposterWC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D2" w:rsidRPr="007E4FF9" w:rsidRDefault="001C12A9">
      <w:pPr>
        <w:pStyle w:val="Titulekobrzku0"/>
        <w:framePr w:w="3379" w:h="647" w:hRule="exact" w:wrap="none" w:vAnchor="page" w:hAnchor="page" w:x="7546" w:y="13990"/>
        <w:shd w:val="clear" w:color="auto" w:fill="auto"/>
        <w:spacing w:line="197" w:lineRule="exact"/>
        <w:ind w:right="180"/>
        <w:rPr>
          <w:lang w:val="cs-CZ"/>
        </w:rPr>
      </w:pPr>
      <w:r w:rsidRPr="007E4FF9">
        <w:rPr>
          <w:rStyle w:val="Titulekobrzku1"/>
          <w:lang w:val="cs-CZ"/>
        </w:rPr>
        <w:t xml:space="preserve">Pro informace </w:t>
      </w:r>
      <w:r w:rsidR="00161DCC" w:rsidRPr="007E4FF9">
        <w:rPr>
          <w:rStyle w:val="Titulekobrzku1"/>
          <w:lang w:val="cs-CZ"/>
        </w:rPr>
        <w:t>o</w:t>
      </w:r>
      <w:r w:rsidRPr="007E4FF9">
        <w:rPr>
          <w:rStyle w:val="Titulekobrzku1"/>
          <w:lang w:val="cs-CZ"/>
        </w:rPr>
        <w:t xml:space="preserve"> platn</w:t>
      </w:r>
      <w:r w:rsidR="00161DCC" w:rsidRPr="007E4FF9">
        <w:rPr>
          <w:rStyle w:val="Titulekobrzku1"/>
          <w:lang w:val="cs-CZ"/>
        </w:rPr>
        <w:t>ých</w:t>
      </w:r>
      <w:r w:rsidRPr="007E4FF9">
        <w:rPr>
          <w:rStyle w:val="Titulekobrzku1"/>
          <w:lang w:val="cs-CZ"/>
        </w:rPr>
        <w:t xml:space="preserve"> předpis</w:t>
      </w:r>
      <w:r w:rsidR="00161DCC" w:rsidRPr="007E4FF9">
        <w:rPr>
          <w:rStyle w:val="Titulekobrzku1"/>
          <w:lang w:val="cs-CZ"/>
        </w:rPr>
        <w:t>ech</w:t>
      </w:r>
      <w:r w:rsidRPr="007E4FF9">
        <w:rPr>
          <w:rStyle w:val="Titulekobrzku1"/>
          <w:lang w:val="cs-CZ"/>
        </w:rPr>
        <w:t xml:space="preserve"> kompostování, se prosím obraťte na místního poradce na likvidaci odpadu</w:t>
      </w:r>
      <w:r w:rsidR="00C534C5" w:rsidRPr="007E4FF9">
        <w:rPr>
          <w:rStyle w:val="Titulekobrzku1"/>
          <w:lang w:val="cs-CZ"/>
        </w:rPr>
        <w:t>.</w:t>
      </w:r>
    </w:p>
    <w:p w:rsidR="00E37ED2" w:rsidRPr="007E4FF9" w:rsidRDefault="00A36AA9">
      <w:pPr>
        <w:pStyle w:val="Titulekobrzku0"/>
        <w:framePr w:wrap="none" w:vAnchor="page" w:hAnchor="page" w:x="6452" w:y="11051"/>
        <w:shd w:val="clear" w:color="auto" w:fill="auto"/>
        <w:spacing w:line="170" w:lineRule="exact"/>
        <w:ind w:left="180"/>
        <w:jc w:val="left"/>
        <w:rPr>
          <w:lang w:val="cs-CZ"/>
        </w:rPr>
      </w:pPr>
      <w:r w:rsidRPr="007E4FF9">
        <w:rPr>
          <w:rStyle w:val="Titulekobrzku1"/>
          <w:lang w:val="cs-CZ"/>
        </w:rPr>
        <w:t>Obr</w:t>
      </w:r>
      <w:r w:rsidR="00C534C5" w:rsidRPr="007E4FF9">
        <w:rPr>
          <w:rStyle w:val="Titulekobrzku1"/>
          <w:lang w:val="cs-CZ"/>
        </w:rPr>
        <w:t>. 5</w:t>
      </w:r>
    </w:p>
    <w:p w:rsidR="00E37ED2" w:rsidRPr="007E4FF9" w:rsidRDefault="00A36AA9">
      <w:pPr>
        <w:pStyle w:val="Titulekobrzku0"/>
        <w:framePr w:wrap="none" w:vAnchor="page" w:hAnchor="page" w:x="6437" w:y="5541"/>
        <w:shd w:val="clear" w:color="auto" w:fill="auto"/>
        <w:spacing w:line="170" w:lineRule="exact"/>
        <w:ind w:left="240"/>
        <w:jc w:val="left"/>
        <w:rPr>
          <w:lang w:val="cs-CZ"/>
        </w:rPr>
      </w:pPr>
      <w:r w:rsidRPr="007E4FF9">
        <w:rPr>
          <w:rStyle w:val="Titulekobrzku1"/>
          <w:lang w:val="cs-CZ"/>
        </w:rPr>
        <w:t>Obr</w:t>
      </w:r>
      <w:r w:rsidR="00C534C5" w:rsidRPr="007E4FF9">
        <w:rPr>
          <w:rStyle w:val="Titulekobrzku1"/>
          <w:lang w:val="cs-CZ"/>
        </w:rPr>
        <w:t>. 4</w:t>
      </w:r>
    </w:p>
    <w:p w:rsidR="00367E11" w:rsidRPr="007E4FF9" w:rsidRDefault="00A36AA9" w:rsidP="00367E11">
      <w:pPr>
        <w:framePr w:w="766" w:h="961" w:hRule="exact" w:wrap="none" w:vAnchor="page" w:hAnchor="page" w:x="271" w:y="4981"/>
        <w:rPr>
          <w:lang w:val="cs-CZ"/>
        </w:rPr>
      </w:pPr>
      <w:r w:rsidRPr="007E4FF9">
        <w:rPr>
          <w:lang w:val="cs-CZ"/>
        </w:rPr>
        <w:t>CZ</w:t>
      </w:r>
    </w:p>
    <w:p w:rsidR="00E37ED2" w:rsidRPr="007E4FF9" w:rsidRDefault="00331E6E">
      <w:pPr>
        <w:rPr>
          <w:sz w:val="2"/>
          <w:szCs w:val="2"/>
          <w:lang w:val="cs-CZ"/>
        </w:rPr>
        <w:sectPr w:rsidR="00E37ED2" w:rsidRPr="007E4FF9">
          <w:pgSz w:w="12744" w:h="17678"/>
          <w:pgMar w:top="360" w:right="360" w:bottom="360" w:left="360" w:header="0" w:footer="3" w:gutter="0"/>
          <w:cols w:space="720"/>
          <w:noEndnote/>
          <w:docGrid w:linePitch="360"/>
        </w:sectPr>
      </w:pPr>
      <w:r w:rsidRPr="007E4FF9">
        <w:rPr>
          <w:noProof/>
          <w:lang w:val="cs-CZ" w:eastAsia="cs-CZ" w:bidi="ar-SA"/>
        </w:rPr>
        <w:drawing>
          <wp:anchor distT="0" distB="0" distL="63500" distR="63500" simplePos="0" relativeHeight="251657729" behindDoc="1" locked="0" layoutInCell="1" allowOverlap="1" wp14:anchorId="36F18D4B" wp14:editId="6BC63E7A">
            <wp:simplePos x="0" y="0"/>
            <wp:positionH relativeFrom="page">
              <wp:posOffset>4086860</wp:posOffset>
            </wp:positionH>
            <wp:positionV relativeFrom="page">
              <wp:posOffset>4822190</wp:posOffset>
            </wp:positionV>
            <wp:extent cx="3432175" cy="2499360"/>
            <wp:effectExtent l="0" t="0" r="0" b="0"/>
            <wp:wrapNone/>
            <wp:docPr id="8" name="Picture 8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FF9">
        <w:rPr>
          <w:noProof/>
          <w:lang w:val="cs-CZ" w:eastAsia="cs-CZ" w:bidi="ar-SA"/>
        </w:rPr>
        <w:drawing>
          <wp:anchor distT="0" distB="0" distL="63500" distR="63500" simplePos="0" relativeHeight="251657730" behindDoc="1" locked="0" layoutInCell="1" allowOverlap="1" wp14:anchorId="2F57AC0F" wp14:editId="517077EA">
            <wp:simplePos x="0" y="0"/>
            <wp:positionH relativeFrom="page">
              <wp:posOffset>4047490</wp:posOffset>
            </wp:positionH>
            <wp:positionV relativeFrom="page">
              <wp:posOffset>1249680</wp:posOffset>
            </wp:positionV>
            <wp:extent cx="3315970" cy="2639695"/>
            <wp:effectExtent l="0" t="0" r="0" b="8255"/>
            <wp:wrapNone/>
            <wp:docPr id="9" name="Picture 9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D2" w:rsidRPr="007E4FF9" w:rsidRDefault="00313109" w:rsidP="00161DCC">
      <w:pPr>
        <w:pStyle w:val="Nadpis50"/>
        <w:framePr w:w="5328" w:h="10465" w:hRule="exact" w:wrap="none" w:vAnchor="page" w:hAnchor="page" w:x="903" w:y="1230"/>
        <w:numPr>
          <w:ilvl w:val="0"/>
          <w:numId w:val="5"/>
        </w:numPr>
        <w:shd w:val="clear" w:color="auto" w:fill="auto"/>
        <w:tabs>
          <w:tab w:val="left" w:pos="837"/>
        </w:tabs>
        <w:spacing w:before="0" w:after="0" w:line="20" w:lineRule="atLeast"/>
        <w:ind w:left="380"/>
        <w:rPr>
          <w:lang w:val="cs-CZ"/>
        </w:rPr>
      </w:pPr>
      <w:bookmarkStart w:id="12" w:name="bookmark12"/>
      <w:r w:rsidRPr="007E4FF9">
        <w:rPr>
          <w:rStyle w:val="Nadpis52"/>
          <w:b/>
          <w:bCs/>
          <w:lang w:val="cs-CZ"/>
        </w:rPr>
        <w:lastRenderedPageBreak/>
        <w:t>Vyprázdnění vnitřní nádoby</w:t>
      </w:r>
      <w:bookmarkEnd w:id="12"/>
    </w:p>
    <w:p w:rsidR="00E37ED2" w:rsidRPr="007E4FF9" w:rsidRDefault="008C2CF8" w:rsidP="00161DCC">
      <w:pPr>
        <w:pStyle w:val="Zkladntext60"/>
        <w:framePr w:w="5328" w:h="10465" w:hRule="exact" w:wrap="none" w:vAnchor="page" w:hAnchor="page" w:x="903" w:y="1230"/>
        <w:shd w:val="clear" w:color="auto" w:fill="auto"/>
        <w:spacing w:before="0" w:after="402" w:line="20" w:lineRule="atLeast"/>
        <w:ind w:left="380" w:right="140"/>
        <w:rPr>
          <w:lang w:val="cs-CZ"/>
        </w:rPr>
      </w:pPr>
      <w:r w:rsidRPr="007E4FF9">
        <w:rPr>
          <w:rStyle w:val="Zkladntext61"/>
          <w:lang w:val="cs-CZ"/>
        </w:rPr>
        <w:t>Když se vnitřní nádoby toalety zaplní, vyprázdněte jí do kompostéru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 xml:space="preserve">Pokud používáte uvnitř nádoby </w:t>
      </w:r>
      <w:r w:rsidR="007E4FF9" w:rsidRPr="007E4FF9">
        <w:rPr>
          <w:rStyle w:val="Zkladntext61"/>
          <w:lang w:val="cs-CZ"/>
        </w:rPr>
        <w:t>biologický</w:t>
      </w:r>
      <w:r w:rsidRPr="007E4FF9">
        <w:rPr>
          <w:rStyle w:val="Zkladntext61"/>
          <w:lang w:val="cs-CZ"/>
        </w:rPr>
        <w:t xml:space="preserve"> rozložitelný v</w:t>
      </w:r>
      <w:r w:rsidR="007E4FF9">
        <w:rPr>
          <w:rStyle w:val="Zkladntext61"/>
          <w:lang w:val="cs-CZ"/>
        </w:rPr>
        <w:t>a</w:t>
      </w:r>
      <w:r w:rsidRPr="007E4FF9">
        <w:rPr>
          <w:rStyle w:val="Zkladntext61"/>
          <w:lang w:val="cs-CZ"/>
        </w:rPr>
        <w:t xml:space="preserve">k, vložte obsah a vak do kompostéru odděleně, aby jste </w:t>
      </w:r>
      <w:r w:rsidR="007E4FF9" w:rsidRPr="007E4FF9">
        <w:rPr>
          <w:rStyle w:val="Zkladntext61"/>
          <w:lang w:val="cs-CZ"/>
        </w:rPr>
        <w:t>docílili</w:t>
      </w:r>
      <w:r w:rsidRPr="007E4FF9">
        <w:rPr>
          <w:rStyle w:val="Zkladntext61"/>
          <w:lang w:val="cs-CZ"/>
        </w:rPr>
        <w:t xml:space="preserve"> intenzivnějšího rozkladu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>Na dno pod sypký materiál, můžete vložit kus novinového papíru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8C2CF8" w:rsidP="00161DCC">
      <w:pPr>
        <w:pStyle w:val="Nadpis50"/>
        <w:framePr w:w="5328" w:h="10465" w:hRule="exact" w:wrap="none" w:vAnchor="page" w:hAnchor="page" w:x="903" w:y="1230"/>
        <w:numPr>
          <w:ilvl w:val="0"/>
          <w:numId w:val="5"/>
        </w:numPr>
        <w:shd w:val="clear" w:color="auto" w:fill="auto"/>
        <w:tabs>
          <w:tab w:val="left" w:pos="837"/>
        </w:tabs>
        <w:spacing w:before="0" w:after="0" w:line="20" w:lineRule="atLeast"/>
        <w:ind w:left="380"/>
        <w:rPr>
          <w:lang w:val="cs-CZ"/>
        </w:rPr>
      </w:pPr>
      <w:bookmarkStart w:id="13" w:name="bookmark13"/>
      <w:r w:rsidRPr="007E4FF9">
        <w:rPr>
          <w:rStyle w:val="Nadpis52"/>
          <w:b/>
          <w:bCs/>
          <w:lang w:val="cs-CZ"/>
        </w:rPr>
        <w:t>Vyprázdnění nádoby na kapalinu</w:t>
      </w:r>
      <w:bookmarkEnd w:id="13"/>
    </w:p>
    <w:p w:rsidR="00E37ED2" w:rsidRPr="007E4FF9" w:rsidRDefault="00892487" w:rsidP="00161DCC">
      <w:pPr>
        <w:pStyle w:val="Zkladntext60"/>
        <w:framePr w:w="5328" w:h="10465" w:hRule="exact" w:wrap="none" w:vAnchor="page" w:hAnchor="page" w:x="903" w:y="1230"/>
        <w:shd w:val="clear" w:color="auto" w:fill="auto"/>
        <w:spacing w:before="0" w:after="402" w:line="20" w:lineRule="atLeast"/>
        <w:ind w:left="380" w:right="140"/>
        <w:rPr>
          <w:lang w:val="cs-CZ"/>
        </w:rPr>
      </w:pPr>
      <w:r w:rsidRPr="007E4FF9">
        <w:rPr>
          <w:rStyle w:val="Zkladntext61"/>
          <w:lang w:val="cs-CZ"/>
        </w:rPr>
        <w:t>Když to bude potřeba, vyprázdněte nádobu na kapalinu</w:t>
      </w:r>
      <w:r w:rsidR="00C534C5" w:rsidRPr="007E4FF9">
        <w:rPr>
          <w:rStyle w:val="Zkladntext61"/>
          <w:lang w:val="cs-CZ"/>
        </w:rPr>
        <w:t xml:space="preserve">. </w:t>
      </w:r>
      <w:r w:rsidR="007E4FF9" w:rsidRPr="007E4FF9">
        <w:rPr>
          <w:rStyle w:val="Zkladntext61"/>
          <w:lang w:val="cs-CZ"/>
        </w:rPr>
        <w:t>V každém</w:t>
      </w:r>
      <w:r w:rsidRPr="007E4FF9">
        <w:rPr>
          <w:rStyle w:val="Zkladntext61"/>
          <w:lang w:val="cs-CZ"/>
        </w:rPr>
        <w:t xml:space="preserve"> případě jí vyprázdněte  na podzim, aby jste předešli </w:t>
      </w:r>
      <w:r w:rsidR="007E4FF9" w:rsidRPr="007E4FF9">
        <w:rPr>
          <w:rStyle w:val="Zkladntext61"/>
          <w:lang w:val="cs-CZ"/>
        </w:rPr>
        <w:t>jejímu</w:t>
      </w:r>
      <w:r w:rsidRPr="007E4FF9">
        <w:rPr>
          <w:rStyle w:val="Zkladntext61"/>
          <w:lang w:val="cs-CZ"/>
        </w:rPr>
        <w:t xml:space="preserve"> popraskání mrazem. Moč je velmi bohatá na živiny, zvláště pak na dusík.</w:t>
      </w:r>
      <w:r w:rsidR="00C534C5" w:rsidRPr="007E4FF9">
        <w:rPr>
          <w:rStyle w:val="Zkladntext61"/>
          <w:lang w:val="cs-CZ"/>
        </w:rPr>
        <w:t xml:space="preserve"> </w:t>
      </w:r>
      <w:r w:rsidRPr="007E4FF9">
        <w:rPr>
          <w:rStyle w:val="Zkladntext61"/>
          <w:lang w:val="cs-CZ"/>
        </w:rPr>
        <w:t xml:space="preserve">Může být okamžitě použita na zahradě, zředěná vodou v poměru </w:t>
      </w:r>
      <w:r w:rsidR="00C534C5" w:rsidRPr="007E4FF9">
        <w:rPr>
          <w:rStyle w:val="Zkladntext61"/>
          <w:lang w:val="cs-CZ"/>
        </w:rPr>
        <w:t>1:5</w:t>
      </w:r>
      <w:r w:rsidRPr="007E4FF9">
        <w:rPr>
          <w:rStyle w:val="Zkladntext61"/>
          <w:lang w:val="cs-CZ"/>
        </w:rPr>
        <w:t>, nebo pokud ji necháte odstát po dobu delší než 3 měsíce.</w:t>
      </w:r>
    </w:p>
    <w:p w:rsidR="00E37ED2" w:rsidRPr="007E4FF9" w:rsidRDefault="00892487" w:rsidP="00161DCC">
      <w:pPr>
        <w:pStyle w:val="Nadpis50"/>
        <w:framePr w:w="5328" w:h="10465" w:hRule="exact" w:wrap="none" w:vAnchor="page" w:hAnchor="page" w:x="903" w:y="1230"/>
        <w:numPr>
          <w:ilvl w:val="0"/>
          <w:numId w:val="5"/>
        </w:numPr>
        <w:shd w:val="clear" w:color="auto" w:fill="auto"/>
        <w:tabs>
          <w:tab w:val="left" w:pos="846"/>
        </w:tabs>
        <w:spacing w:before="0" w:after="22" w:line="20" w:lineRule="atLeast"/>
        <w:ind w:left="380"/>
        <w:rPr>
          <w:lang w:val="cs-CZ"/>
        </w:rPr>
      </w:pPr>
      <w:bookmarkStart w:id="14" w:name="bookmark14"/>
      <w:r w:rsidRPr="007E4FF9">
        <w:rPr>
          <w:rStyle w:val="Nadpis52"/>
          <w:b/>
          <w:bCs/>
          <w:lang w:val="cs-CZ"/>
        </w:rPr>
        <w:t>Kompostování pevného odpadu</w:t>
      </w:r>
      <w:bookmarkEnd w:id="14"/>
    </w:p>
    <w:p w:rsidR="00E37ED2" w:rsidRPr="007E4FF9" w:rsidRDefault="007A3991" w:rsidP="00161DCC">
      <w:pPr>
        <w:pStyle w:val="Zkladntext60"/>
        <w:framePr w:w="5328" w:h="10465" w:hRule="exact" w:wrap="none" w:vAnchor="page" w:hAnchor="page" w:x="903" w:y="1230"/>
        <w:shd w:val="clear" w:color="auto" w:fill="auto"/>
        <w:spacing w:before="0" w:after="402" w:line="20" w:lineRule="atLeast"/>
        <w:ind w:left="380" w:right="140"/>
        <w:rPr>
          <w:lang w:val="cs-CZ"/>
        </w:rPr>
      </w:pPr>
      <w:r w:rsidRPr="007E4FF9">
        <w:rPr>
          <w:rStyle w:val="Zkladntext61"/>
          <w:lang w:val="cs-CZ"/>
        </w:rPr>
        <w:t xml:space="preserve">Pro zachování </w:t>
      </w:r>
      <w:r w:rsidR="007E4FF9" w:rsidRPr="007E4FF9">
        <w:rPr>
          <w:rStyle w:val="Zkladntext61"/>
          <w:lang w:val="cs-CZ"/>
        </w:rPr>
        <w:t>hygieny</w:t>
      </w:r>
      <w:r w:rsidRPr="007E4FF9">
        <w:rPr>
          <w:rStyle w:val="Zkladntext61"/>
          <w:lang w:val="cs-CZ"/>
        </w:rPr>
        <w:t>, musí být pevný odpad, vyprázdněný ze suchého záchodu</w:t>
      </w:r>
      <w:r w:rsidR="00C534C5" w:rsidRPr="007E4FF9">
        <w:rPr>
          <w:rStyle w:val="Zkladntext61"/>
          <w:lang w:val="cs-CZ"/>
        </w:rPr>
        <w:t xml:space="preserve"> Simplett</w:t>
      </w:r>
      <w:r w:rsidRPr="007E4FF9">
        <w:rPr>
          <w:rStyle w:val="Zkladntext61"/>
          <w:lang w:val="cs-CZ"/>
        </w:rPr>
        <w:t>, před použitím na zahradě kompostován</w:t>
      </w:r>
      <w:r w:rsidR="00C534C5" w:rsidRPr="007E4FF9">
        <w:rPr>
          <w:rStyle w:val="Zkladntext61"/>
          <w:lang w:val="cs-CZ"/>
        </w:rPr>
        <w:t xml:space="preserve">: </w:t>
      </w:r>
      <w:r w:rsidR="00B02F84" w:rsidRPr="007E4FF9">
        <w:rPr>
          <w:rStyle w:val="Zkladntext61"/>
          <w:lang w:val="cs-CZ"/>
        </w:rPr>
        <w:t xml:space="preserve">nejméně po dobu jednoho roku, </w:t>
      </w:r>
      <w:r w:rsidR="007E4FF9" w:rsidRPr="007E4FF9">
        <w:rPr>
          <w:rStyle w:val="Zkladntext61"/>
          <w:lang w:val="cs-CZ"/>
        </w:rPr>
        <w:t>před</w:t>
      </w:r>
      <w:r w:rsidR="00B02F84" w:rsidRPr="007E4FF9">
        <w:rPr>
          <w:rStyle w:val="Zkladntext61"/>
          <w:lang w:val="cs-CZ"/>
        </w:rPr>
        <w:t xml:space="preserve"> jeho použitím na jedlé rostliny a nejméně půl roku před použitím na okrasné rostliny</w:t>
      </w:r>
      <w:r w:rsidR="00C534C5" w:rsidRPr="007E4FF9">
        <w:rPr>
          <w:rStyle w:val="Zkladntext61"/>
          <w:lang w:val="cs-CZ"/>
        </w:rPr>
        <w:t xml:space="preserve">. </w:t>
      </w:r>
      <w:r w:rsidR="00B9516C" w:rsidRPr="007E4FF9">
        <w:rPr>
          <w:rStyle w:val="Zkladntext61"/>
          <w:lang w:val="cs-CZ"/>
        </w:rPr>
        <w:t>Můžete kompostovat odpad z toalety sám o sobě, nebo společně se zahradním a domácím odpadem.</w:t>
      </w:r>
      <w:r w:rsidR="00C534C5" w:rsidRPr="007E4FF9">
        <w:rPr>
          <w:rStyle w:val="Zkladntext61"/>
          <w:lang w:val="cs-CZ"/>
        </w:rPr>
        <w:t xml:space="preserve"> </w:t>
      </w:r>
      <w:r w:rsidR="00B9516C" w:rsidRPr="007E4FF9">
        <w:rPr>
          <w:rStyle w:val="Zkladntext61"/>
          <w:lang w:val="cs-CZ"/>
        </w:rPr>
        <w:t>Během kompostování, dodržujte místní předpisy pro nakládání s odpady a dodržujte dostatečné ochranné vzdálenosti od sousedů, studní a blízkých vodních zdrojů</w:t>
      </w:r>
      <w:r w:rsidR="00C534C5" w:rsidRPr="007E4FF9">
        <w:rPr>
          <w:rStyle w:val="Zkladntext61"/>
          <w:lang w:val="cs-CZ"/>
        </w:rPr>
        <w:t xml:space="preserve">. </w:t>
      </w:r>
      <w:r w:rsidR="007E4FF9" w:rsidRPr="007E4FF9">
        <w:rPr>
          <w:rStyle w:val="Zkladntext61"/>
          <w:lang w:val="cs-CZ"/>
        </w:rPr>
        <w:t>Zakopání</w:t>
      </w:r>
      <w:r w:rsidR="00B9516C" w:rsidRPr="007E4FF9">
        <w:rPr>
          <w:rStyle w:val="Zkladntext61"/>
          <w:lang w:val="cs-CZ"/>
        </w:rPr>
        <w:t xml:space="preserve"> odpadu do země je zakázáno</w:t>
      </w:r>
      <w:r w:rsidR="00C534C5" w:rsidRPr="007E4FF9">
        <w:rPr>
          <w:rStyle w:val="Zkladntext61"/>
          <w:lang w:val="cs-CZ"/>
        </w:rPr>
        <w:t xml:space="preserve">. </w:t>
      </w:r>
      <w:r w:rsidR="00B9516C" w:rsidRPr="007E4FF9">
        <w:rPr>
          <w:rStyle w:val="Zkladntext61"/>
          <w:lang w:val="cs-CZ"/>
        </w:rPr>
        <w:t xml:space="preserve">Kompostování záchodového odpadu, vyžaduje vždy pevný kompostér s víkem. Pro tyto účely jsou vhodné například Zahradní, nebo Kamenný Kompostér </w:t>
      </w:r>
      <w:r w:rsidR="00C534C5" w:rsidRPr="007E4FF9">
        <w:rPr>
          <w:rStyle w:val="Zkladntext61"/>
          <w:lang w:val="cs-CZ"/>
        </w:rPr>
        <w:t>Biolan.</w:t>
      </w:r>
    </w:p>
    <w:p w:rsidR="00E37ED2" w:rsidRPr="007E4FF9" w:rsidRDefault="00B9516C" w:rsidP="00161DCC">
      <w:pPr>
        <w:pStyle w:val="Nadpis50"/>
        <w:framePr w:w="5328" w:h="10465" w:hRule="exact" w:wrap="none" w:vAnchor="page" w:hAnchor="page" w:x="903" w:y="1230"/>
        <w:numPr>
          <w:ilvl w:val="0"/>
          <w:numId w:val="5"/>
        </w:numPr>
        <w:shd w:val="clear" w:color="auto" w:fill="auto"/>
        <w:tabs>
          <w:tab w:val="left" w:pos="846"/>
        </w:tabs>
        <w:spacing w:before="0" w:after="0" w:line="20" w:lineRule="atLeast"/>
        <w:ind w:left="380"/>
        <w:rPr>
          <w:lang w:val="cs-CZ"/>
        </w:rPr>
      </w:pPr>
      <w:r w:rsidRPr="007E4FF9">
        <w:rPr>
          <w:rStyle w:val="Nadpis52"/>
          <w:b/>
          <w:bCs/>
          <w:lang w:val="cs-CZ"/>
        </w:rPr>
        <w:t>Čištění</w:t>
      </w:r>
    </w:p>
    <w:p w:rsidR="00E37ED2" w:rsidRPr="007E4FF9" w:rsidRDefault="00B9516C" w:rsidP="00161DCC">
      <w:pPr>
        <w:pStyle w:val="Zkladntext60"/>
        <w:framePr w:w="5328" w:h="10465" w:hRule="exact" w:wrap="none" w:vAnchor="page" w:hAnchor="page" w:x="903" w:y="1230"/>
        <w:shd w:val="clear" w:color="auto" w:fill="auto"/>
        <w:spacing w:before="0" w:after="0" w:line="20" w:lineRule="atLeast"/>
        <w:ind w:left="380" w:right="140"/>
        <w:rPr>
          <w:lang w:val="cs-CZ"/>
        </w:rPr>
      </w:pPr>
      <w:r w:rsidRPr="007E4FF9">
        <w:rPr>
          <w:rStyle w:val="Zkladntext61"/>
          <w:lang w:val="cs-CZ"/>
        </w:rPr>
        <w:t>Všechny díly suchého záchodu</w:t>
      </w:r>
      <w:r w:rsidR="00C534C5" w:rsidRPr="007E4FF9">
        <w:rPr>
          <w:rStyle w:val="Zkladntext61"/>
          <w:lang w:val="cs-CZ"/>
        </w:rPr>
        <w:t xml:space="preserve"> Simplett </w:t>
      </w:r>
      <w:r w:rsidRPr="007E4FF9">
        <w:rPr>
          <w:rStyle w:val="Zkladntext61"/>
          <w:lang w:val="cs-CZ"/>
        </w:rPr>
        <w:t>mohou být vyčištěny pomocí jakéhokoli běžného domácího čistícího prostředku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 xml:space="preserve">Díly toalety mohou být demontovány, a pokud odpojíte potrubí ventilace a potrubí odvodu kapaliny, můžete vyjmout I celou jednotku. Umyjte horní nádobu na kapalinu a trychtýř </w:t>
      </w:r>
      <w:r w:rsidR="00C534C5" w:rsidRPr="007E4FF9">
        <w:rPr>
          <w:rStyle w:val="Zkladntext61"/>
          <w:lang w:val="cs-CZ"/>
        </w:rPr>
        <w:t>(</w:t>
      </w:r>
      <w:r w:rsidRPr="007E4FF9">
        <w:rPr>
          <w:rStyle w:val="Zkladntext61"/>
          <w:lang w:val="cs-CZ"/>
        </w:rPr>
        <w:t>díl</w:t>
      </w:r>
      <w:r w:rsidR="00BE4796" w:rsidRPr="007E4FF9">
        <w:rPr>
          <w:rStyle w:val="Zkladntext61"/>
          <w:lang w:val="cs-CZ"/>
        </w:rPr>
        <w:t xml:space="preserve"> 8). Nejméně </w:t>
      </w:r>
      <w:r w:rsidR="007E4FF9" w:rsidRPr="007E4FF9">
        <w:rPr>
          <w:rStyle w:val="Zkladntext61"/>
          <w:lang w:val="cs-CZ"/>
        </w:rPr>
        <w:t>jedenkrát</w:t>
      </w:r>
      <w:r w:rsidR="00BE4796" w:rsidRPr="007E4FF9">
        <w:rPr>
          <w:rStyle w:val="Zkladntext61"/>
          <w:lang w:val="cs-CZ"/>
        </w:rPr>
        <w:t xml:space="preserve"> za rok, propláchněte trubku na odvod kapaliny </w:t>
      </w:r>
      <w:r w:rsidR="00C534C5" w:rsidRPr="007E4FF9">
        <w:rPr>
          <w:rStyle w:val="Zkladntext61"/>
          <w:lang w:val="cs-CZ"/>
        </w:rPr>
        <w:t>(</w:t>
      </w:r>
      <w:r w:rsidR="00BE4796" w:rsidRPr="007E4FF9">
        <w:rPr>
          <w:rStyle w:val="Zkladntext61"/>
          <w:lang w:val="cs-CZ"/>
        </w:rPr>
        <w:t>díl</w:t>
      </w:r>
      <w:r w:rsidR="00C534C5" w:rsidRPr="007E4FF9">
        <w:rPr>
          <w:rStyle w:val="Zkladntext61"/>
          <w:lang w:val="cs-CZ"/>
        </w:rPr>
        <w:t xml:space="preserve"> 7) </w:t>
      </w:r>
      <w:r w:rsidR="00BE4796" w:rsidRPr="007E4FF9">
        <w:rPr>
          <w:rStyle w:val="Zkladntext61"/>
          <w:lang w:val="cs-CZ"/>
        </w:rPr>
        <w:t>teplou vodou se slabým saponátem, nebo krystalizovaným sodíkem, aby se odstranily jakékoli usazeniny z moči.</w:t>
      </w:r>
    </w:p>
    <w:p w:rsidR="00E37ED2" w:rsidRPr="007E4FF9" w:rsidRDefault="00BE4796" w:rsidP="00161DCC">
      <w:pPr>
        <w:pStyle w:val="Nadpis40"/>
        <w:framePr w:w="5150" w:h="5053" w:hRule="exact" w:wrap="none" w:vAnchor="page" w:hAnchor="page" w:x="6395" w:y="1215"/>
        <w:shd w:val="clear" w:color="auto" w:fill="auto"/>
        <w:spacing w:before="0" w:after="262" w:line="20" w:lineRule="atLeast"/>
        <w:ind w:left="280"/>
        <w:rPr>
          <w:lang w:val="cs-CZ"/>
        </w:rPr>
      </w:pPr>
      <w:bookmarkStart w:id="15" w:name="bookmark16"/>
      <w:r w:rsidRPr="007E4FF9">
        <w:rPr>
          <w:rStyle w:val="Nadpis42"/>
          <w:b/>
          <w:bCs/>
          <w:lang w:val="cs-CZ"/>
        </w:rPr>
        <w:t>3. MOŽNÉ PROBLÉMY</w:t>
      </w:r>
      <w:bookmarkEnd w:id="15"/>
    </w:p>
    <w:p w:rsidR="00E37ED2" w:rsidRPr="007E4FF9" w:rsidRDefault="00BE4796" w:rsidP="00161DCC">
      <w:pPr>
        <w:pStyle w:val="Nadpis50"/>
        <w:framePr w:w="5150" w:h="5053" w:hRule="exact" w:wrap="none" w:vAnchor="page" w:hAnchor="page" w:x="6395" w:y="1215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 w:line="20" w:lineRule="atLeast"/>
        <w:ind w:left="280"/>
        <w:rPr>
          <w:lang w:val="cs-CZ"/>
        </w:rPr>
      </w:pPr>
      <w:r w:rsidRPr="007E4FF9">
        <w:rPr>
          <w:rStyle w:val="Nadpis52"/>
          <w:b/>
          <w:bCs/>
          <w:lang w:val="cs-CZ"/>
        </w:rPr>
        <w:t>Zápach</w:t>
      </w:r>
    </w:p>
    <w:p w:rsidR="00E37ED2" w:rsidRPr="007E4FF9" w:rsidRDefault="00BE4796" w:rsidP="00161DCC">
      <w:pPr>
        <w:pStyle w:val="Zkladntext60"/>
        <w:framePr w:w="5150" w:h="5053" w:hRule="exact" w:wrap="none" w:vAnchor="page" w:hAnchor="page" w:x="6395" w:y="1215"/>
        <w:shd w:val="clear" w:color="auto" w:fill="auto"/>
        <w:spacing w:before="0" w:after="402" w:line="20" w:lineRule="atLeast"/>
        <w:ind w:left="280"/>
        <w:rPr>
          <w:lang w:val="cs-CZ"/>
        </w:rPr>
      </w:pPr>
      <w:r w:rsidRPr="007E4FF9">
        <w:rPr>
          <w:rStyle w:val="Zkladntext61"/>
          <w:lang w:val="cs-CZ"/>
        </w:rPr>
        <w:t>Pokud nastane problém se zápachem</w:t>
      </w:r>
      <w:r w:rsidR="00C534C5" w:rsidRPr="007E4FF9">
        <w:rPr>
          <w:rStyle w:val="Zkladntext61"/>
          <w:lang w:val="cs-CZ"/>
        </w:rPr>
        <w:t xml:space="preserve">, </w:t>
      </w:r>
      <w:r w:rsidRPr="007E4FF9">
        <w:rPr>
          <w:rStyle w:val="Zkladntext61"/>
          <w:lang w:val="cs-CZ"/>
        </w:rPr>
        <w:t>zkontrolujte, zdali není na dně, pod vnitřní nádobou kapalina.</w:t>
      </w:r>
      <w:r w:rsidR="00C534C5" w:rsidRPr="007E4FF9">
        <w:rPr>
          <w:rStyle w:val="Zkladntext61"/>
          <w:lang w:val="cs-CZ"/>
        </w:rPr>
        <w:t xml:space="preserve"> </w:t>
      </w:r>
      <w:r w:rsidRPr="007E4FF9">
        <w:rPr>
          <w:rStyle w:val="Zkladntext61"/>
          <w:lang w:val="cs-CZ"/>
        </w:rPr>
        <w:t>Pokud se tam kapalina nalézá, zkontrolujte spojky potrubí na odvod kapaliny a pokud je to nezbytné, umyjte vnitřní části jednotky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 xml:space="preserve">viz bod 2.5). Problému se zápachem, můžete rovněž předejít nalitím malého množství vody do trychtýře, po každém použití toalety. </w:t>
      </w:r>
      <w:r w:rsidR="007E4FF9" w:rsidRPr="007E4FF9">
        <w:rPr>
          <w:rStyle w:val="Zkladntext61"/>
          <w:lang w:val="cs-CZ"/>
        </w:rPr>
        <w:t>Nezapomeňte</w:t>
      </w:r>
      <w:r w:rsidRPr="007E4FF9">
        <w:rPr>
          <w:rStyle w:val="Zkladntext61"/>
          <w:lang w:val="cs-CZ"/>
        </w:rPr>
        <w:t xml:space="preserve"> rovněž zakrývat výkaly dostatečným množstvím zásypu.</w:t>
      </w:r>
    </w:p>
    <w:p w:rsidR="00E37ED2" w:rsidRPr="007E4FF9" w:rsidRDefault="00BE4796" w:rsidP="00161DCC">
      <w:pPr>
        <w:pStyle w:val="Nadpis50"/>
        <w:framePr w:w="5150" w:h="5053" w:hRule="exact" w:wrap="none" w:vAnchor="page" w:hAnchor="page" w:x="6395" w:y="1215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 w:line="20" w:lineRule="atLeast"/>
        <w:ind w:left="280"/>
        <w:rPr>
          <w:lang w:val="cs-CZ"/>
        </w:rPr>
      </w:pPr>
      <w:bookmarkStart w:id="16" w:name="bookmark18"/>
      <w:r w:rsidRPr="007E4FF9">
        <w:rPr>
          <w:rStyle w:val="Nadpis52"/>
          <w:b/>
          <w:bCs/>
          <w:lang w:val="cs-CZ"/>
        </w:rPr>
        <w:t>Hmyz a červi</w:t>
      </w:r>
      <w:bookmarkEnd w:id="16"/>
    </w:p>
    <w:p w:rsidR="00E37ED2" w:rsidRPr="007E4FF9" w:rsidRDefault="00BE4796" w:rsidP="00161DCC">
      <w:pPr>
        <w:pStyle w:val="Zkladntext60"/>
        <w:framePr w:w="5150" w:h="5053" w:hRule="exact" w:wrap="none" w:vAnchor="page" w:hAnchor="page" w:x="6395" w:y="1215"/>
        <w:shd w:val="clear" w:color="auto" w:fill="auto"/>
        <w:spacing w:before="0" w:after="0" w:line="20" w:lineRule="atLeast"/>
        <w:ind w:left="280"/>
        <w:rPr>
          <w:lang w:val="cs-CZ"/>
        </w:rPr>
      </w:pPr>
      <w:r w:rsidRPr="007E4FF9">
        <w:rPr>
          <w:rStyle w:val="Zkladntext61"/>
          <w:lang w:val="cs-CZ"/>
        </w:rPr>
        <w:t>Pokud se v prostoru toalety vyskytnou například mouchy, vyprázdněte</w:t>
      </w:r>
      <w:r w:rsidR="00487E59" w:rsidRPr="007E4FF9">
        <w:rPr>
          <w:rStyle w:val="Zkladntext61"/>
          <w:lang w:val="cs-CZ"/>
        </w:rPr>
        <w:t>,</w:t>
      </w:r>
      <w:r w:rsidRPr="007E4FF9">
        <w:rPr>
          <w:rStyle w:val="Zkladntext61"/>
          <w:lang w:val="cs-CZ"/>
        </w:rPr>
        <w:t xml:space="preserve"> umyjte vnitřní nádobu </w:t>
      </w:r>
      <w:r w:rsidR="00487E59" w:rsidRPr="007E4FF9">
        <w:rPr>
          <w:rStyle w:val="Zkladntext61"/>
          <w:lang w:val="cs-CZ"/>
        </w:rPr>
        <w:t>a zkontrolujte, zdali je toaleta čistá</w:t>
      </w:r>
      <w:r w:rsidR="00C534C5" w:rsidRPr="007E4FF9">
        <w:rPr>
          <w:rStyle w:val="Zkladntext61"/>
          <w:lang w:val="cs-CZ"/>
        </w:rPr>
        <w:t xml:space="preserve"> (</w:t>
      </w:r>
      <w:r w:rsidR="00487E59" w:rsidRPr="007E4FF9">
        <w:rPr>
          <w:rStyle w:val="Zkladntext61"/>
          <w:lang w:val="cs-CZ"/>
        </w:rPr>
        <w:t>viz bod</w:t>
      </w:r>
      <w:r w:rsidR="00C534C5" w:rsidRPr="007E4FF9">
        <w:rPr>
          <w:rStyle w:val="Zkladntext61"/>
          <w:lang w:val="cs-CZ"/>
        </w:rPr>
        <w:t xml:space="preserve"> 2.5). </w:t>
      </w:r>
      <w:r w:rsidR="007E4FF9" w:rsidRPr="007E4FF9">
        <w:rPr>
          <w:rStyle w:val="Zkladntext61"/>
          <w:lang w:val="cs-CZ"/>
        </w:rPr>
        <w:t>Odstraňte</w:t>
      </w:r>
      <w:r w:rsidR="00487E59" w:rsidRPr="007E4FF9">
        <w:rPr>
          <w:rStyle w:val="Zkladntext61"/>
          <w:lang w:val="cs-CZ"/>
        </w:rPr>
        <w:t xml:space="preserve"> </w:t>
      </w:r>
      <w:r w:rsidR="007E4FF9" w:rsidRPr="007E4FF9">
        <w:rPr>
          <w:rStyle w:val="Zkladntext61"/>
          <w:lang w:val="cs-CZ"/>
        </w:rPr>
        <w:t>jakýkoli</w:t>
      </w:r>
      <w:r w:rsidR="00487E59" w:rsidRPr="007E4FF9">
        <w:rPr>
          <w:rStyle w:val="Zkladntext61"/>
          <w:lang w:val="cs-CZ"/>
        </w:rPr>
        <w:t xml:space="preserve"> létající hmyz z toalety pomocí </w:t>
      </w:r>
      <w:r w:rsidR="007E4FF9" w:rsidRPr="007E4FF9">
        <w:rPr>
          <w:rStyle w:val="Zkladntext61"/>
          <w:lang w:val="cs-CZ"/>
        </w:rPr>
        <w:t>pyrethrového</w:t>
      </w:r>
      <w:r w:rsidR="00C534C5" w:rsidRPr="007E4FF9">
        <w:rPr>
          <w:rStyle w:val="Zkladntext61"/>
          <w:lang w:val="cs-CZ"/>
        </w:rPr>
        <w:t xml:space="preserve"> spr</w:t>
      </w:r>
      <w:r w:rsidR="00487E59" w:rsidRPr="007E4FF9">
        <w:rPr>
          <w:rStyle w:val="Zkladntext61"/>
          <w:lang w:val="cs-CZ"/>
        </w:rPr>
        <w:t>eje</w:t>
      </w:r>
      <w:r w:rsidR="00C534C5" w:rsidRPr="007E4FF9">
        <w:rPr>
          <w:rStyle w:val="Zkladntext61"/>
          <w:lang w:val="cs-CZ"/>
        </w:rPr>
        <w:t xml:space="preserve">. </w:t>
      </w:r>
      <w:r w:rsidR="00487E59" w:rsidRPr="007E4FF9">
        <w:rPr>
          <w:rStyle w:val="Zkladntext61"/>
          <w:lang w:val="cs-CZ"/>
        </w:rPr>
        <w:t>Kontaktujte místního obchodníka a zvolte vhodný výrobek.</w:t>
      </w:r>
      <w:r w:rsidR="00C534C5" w:rsidRPr="007E4FF9">
        <w:rPr>
          <w:rStyle w:val="Zkladntext61"/>
          <w:lang w:val="cs-CZ"/>
        </w:rPr>
        <w:t xml:space="preserve"> </w:t>
      </w:r>
      <w:r w:rsidR="00487E59" w:rsidRPr="007E4FF9">
        <w:rPr>
          <w:rStyle w:val="Zkladntext61"/>
          <w:lang w:val="cs-CZ"/>
        </w:rPr>
        <w:t>Rovněž zajistěte, aby byla zajištěna přiměřená ventilace a použití dostatečného množství zásypu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E37ED2" w:rsidP="00161DCC">
      <w:pPr>
        <w:framePr w:wrap="none" w:vAnchor="page" w:hAnchor="page" w:x="11636" w:y="4958"/>
        <w:spacing w:line="20" w:lineRule="atLeast"/>
        <w:rPr>
          <w:lang w:val="cs-CZ"/>
        </w:rPr>
      </w:pPr>
    </w:p>
    <w:p w:rsidR="00367E11" w:rsidRPr="007E4FF9" w:rsidRDefault="00A36AA9" w:rsidP="00161DCC">
      <w:pPr>
        <w:framePr w:w="766" w:h="961" w:hRule="exact" w:wrap="none" w:vAnchor="page" w:hAnchor="page" w:x="11011" w:y="5746"/>
        <w:spacing w:line="20" w:lineRule="atLeast"/>
        <w:rPr>
          <w:lang w:val="cs-CZ"/>
        </w:rPr>
      </w:pPr>
      <w:r w:rsidRPr="007E4FF9">
        <w:rPr>
          <w:lang w:val="cs-CZ"/>
        </w:rPr>
        <w:t>CZ</w:t>
      </w:r>
    </w:p>
    <w:p w:rsidR="00E37ED2" w:rsidRPr="007E4FF9" w:rsidRDefault="00E37ED2" w:rsidP="00161DCC">
      <w:pPr>
        <w:spacing w:line="20" w:lineRule="atLeast"/>
        <w:rPr>
          <w:sz w:val="2"/>
          <w:szCs w:val="2"/>
          <w:lang w:val="cs-CZ"/>
        </w:rPr>
        <w:sectPr w:rsidR="00E37ED2" w:rsidRPr="007E4FF9">
          <w:pgSz w:w="12744" w:h="176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7ED2" w:rsidRPr="007E4FF9" w:rsidRDefault="00800706">
      <w:pPr>
        <w:pStyle w:val="Nadpis50"/>
        <w:framePr w:w="5136" w:h="1546" w:hRule="exact" w:wrap="none" w:vAnchor="page" w:hAnchor="page" w:x="1067" w:y="1383"/>
        <w:shd w:val="clear" w:color="auto" w:fill="auto"/>
        <w:spacing w:before="0" w:after="293" w:line="220" w:lineRule="exact"/>
        <w:ind w:left="220"/>
        <w:rPr>
          <w:lang w:val="cs-CZ"/>
        </w:rPr>
      </w:pPr>
      <w:bookmarkStart w:id="17" w:name="bookmark19"/>
      <w:r w:rsidRPr="007E4FF9">
        <w:rPr>
          <w:rStyle w:val="Nadpis52"/>
          <w:b/>
          <w:bCs/>
          <w:lang w:val="cs-CZ"/>
        </w:rPr>
        <w:lastRenderedPageBreak/>
        <w:t>Likv</w:t>
      </w:r>
      <w:r w:rsidR="00C30788" w:rsidRPr="007E4FF9">
        <w:rPr>
          <w:rStyle w:val="Nadpis52"/>
          <w:b/>
          <w:bCs/>
          <w:lang w:val="cs-CZ"/>
        </w:rPr>
        <w:t>i</w:t>
      </w:r>
      <w:r w:rsidRPr="007E4FF9">
        <w:rPr>
          <w:rStyle w:val="Nadpis52"/>
          <w:b/>
          <w:bCs/>
          <w:lang w:val="cs-CZ"/>
        </w:rPr>
        <w:t>dace výrobku</w:t>
      </w:r>
      <w:bookmarkEnd w:id="17"/>
    </w:p>
    <w:p w:rsidR="00E37ED2" w:rsidRPr="007E4FF9" w:rsidRDefault="00800706">
      <w:pPr>
        <w:pStyle w:val="Zkladntext60"/>
        <w:framePr w:w="5136" w:h="1546" w:hRule="exact" w:wrap="none" w:vAnchor="page" w:hAnchor="page" w:x="1067" w:y="1383"/>
        <w:shd w:val="clear" w:color="auto" w:fill="auto"/>
        <w:spacing w:before="0" w:after="0" w:line="197" w:lineRule="exact"/>
        <w:ind w:left="220"/>
        <w:rPr>
          <w:lang w:val="cs-CZ"/>
        </w:rPr>
      </w:pPr>
      <w:r w:rsidRPr="007E4FF9">
        <w:rPr>
          <w:rStyle w:val="Zkladntext61"/>
          <w:lang w:val="cs-CZ"/>
        </w:rPr>
        <w:t>Použité suroviny jsou uvedeny v seznamu dílů</w:t>
      </w:r>
      <w:r w:rsidR="00C534C5" w:rsidRPr="007E4FF9">
        <w:rPr>
          <w:rStyle w:val="Zkladntext61"/>
          <w:lang w:val="cs-CZ"/>
        </w:rPr>
        <w:t xml:space="preserve"> (</w:t>
      </w:r>
      <w:r w:rsidRPr="007E4FF9">
        <w:rPr>
          <w:rStyle w:val="Zkladntext61"/>
          <w:lang w:val="cs-CZ"/>
        </w:rPr>
        <w:t>viz</w:t>
      </w:r>
      <w:r w:rsidR="00C534C5" w:rsidRPr="007E4FF9">
        <w:rPr>
          <w:rStyle w:val="Zkladntext61"/>
          <w:lang w:val="cs-CZ"/>
        </w:rPr>
        <w:t xml:space="preserve"> </w:t>
      </w:r>
      <w:r w:rsidRPr="007E4FF9">
        <w:rPr>
          <w:rStyle w:val="Zkladntext61"/>
          <w:lang w:val="cs-CZ"/>
        </w:rPr>
        <w:t>strana</w:t>
      </w:r>
      <w:r w:rsidR="00C534C5" w:rsidRPr="007E4FF9">
        <w:rPr>
          <w:rStyle w:val="Zkladntext61"/>
          <w:lang w:val="cs-CZ"/>
        </w:rPr>
        <w:t xml:space="preserve"> </w:t>
      </w:r>
      <w:r w:rsidRPr="007E4FF9">
        <w:rPr>
          <w:rStyle w:val="Zkladntext61"/>
          <w:lang w:val="cs-CZ"/>
        </w:rPr>
        <w:t>4). Zlikvidujte každý díl tak, jak je předepsáno</w:t>
      </w:r>
      <w:r w:rsidR="00C534C5" w:rsidRPr="007E4FF9">
        <w:rPr>
          <w:rStyle w:val="Zkladntext61"/>
          <w:lang w:val="cs-CZ"/>
        </w:rPr>
        <w:t xml:space="preserve">. </w:t>
      </w:r>
      <w:r w:rsidR="00C30788" w:rsidRPr="007E4FF9">
        <w:rPr>
          <w:rStyle w:val="Zkladntext61"/>
          <w:lang w:val="cs-CZ"/>
        </w:rPr>
        <w:t>Dodržujte vždy regionální</w:t>
      </w:r>
      <w:r w:rsidRPr="007E4FF9">
        <w:rPr>
          <w:rStyle w:val="Zkladntext61"/>
          <w:lang w:val="cs-CZ"/>
        </w:rPr>
        <w:t xml:space="preserve"> pokyny </w:t>
      </w:r>
      <w:r w:rsidR="00C30788" w:rsidRPr="007E4FF9">
        <w:rPr>
          <w:rStyle w:val="Zkladntext61"/>
          <w:lang w:val="cs-CZ"/>
        </w:rPr>
        <w:t>konkrétních sběrných míst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C30788">
      <w:pPr>
        <w:pStyle w:val="Nadpis50"/>
        <w:framePr w:w="5525" w:h="3240" w:hRule="exact" w:wrap="none" w:vAnchor="page" w:hAnchor="page" w:x="6457" w:y="1412"/>
        <w:shd w:val="clear" w:color="auto" w:fill="auto"/>
        <w:spacing w:before="0" w:after="19" w:line="220" w:lineRule="exact"/>
        <w:ind w:left="440" w:hanging="220"/>
        <w:rPr>
          <w:lang w:val="cs-CZ"/>
        </w:rPr>
      </w:pPr>
      <w:r w:rsidRPr="007E4FF9">
        <w:rPr>
          <w:rStyle w:val="Nadpis52"/>
          <w:b/>
          <w:bCs/>
          <w:lang w:val="cs-CZ"/>
        </w:rPr>
        <w:t>Záruční podmínky</w:t>
      </w:r>
    </w:p>
    <w:p w:rsidR="00E37ED2" w:rsidRPr="007E4FF9" w:rsidRDefault="002C2758">
      <w:pPr>
        <w:pStyle w:val="Zkladntext60"/>
        <w:framePr w:w="5525" w:h="3240" w:hRule="exact" w:wrap="none" w:vAnchor="page" w:hAnchor="page" w:x="6457" w:y="1412"/>
        <w:shd w:val="clear" w:color="auto" w:fill="auto"/>
        <w:spacing w:before="0" w:after="8" w:line="170" w:lineRule="exact"/>
        <w:ind w:left="440" w:hanging="220"/>
        <w:rPr>
          <w:lang w:val="cs-CZ"/>
        </w:rPr>
      </w:pPr>
      <w:r w:rsidRPr="007E4FF9">
        <w:rPr>
          <w:rStyle w:val="Zkladntext61"/>
          <w:lang w:val="cs-CZ"/>
        </w:rPr>
        <w:t xml:space="preserve">Záruka suchého záchodu </w:t>
      </w:r>
      <w:r w:rsidR="00C534C5" w:rsidRPr="007E4FF9">
        <w:rPr>
          <w:rStyle w:val="Zkladntext61"/>
          <w:lang w:val="cs-CZ"/>
        </w:rPr>
        <w:t xml:space="preserve">Biolan Simplett </w:t>
      </w:r>
      <w:r w:rsidRPr="007E4FF9">
        <w:rPr>
          <w:rStyle w:val="Zkladntext61"/>
          <w:lang w:val="cs-CZ"/>
        </w:rPr>
        <w:t>trvá jeden rok</w:t>
      </w:r>
      <w:r w:rsidR="00C534C5" w:rsidRPr="007E4FF9">
        <w:rPr>
          <w:rStyle w:val="Zkladntext61"/>
          <w:lang w:val="cs-CZ"/>
        </w:rPr>
        <w:t>.</w:t>
      </w:r>
    </w:p>
    <w:p w:rsidR="00E37ED2" w:rsidRPr="007E4FF9" w:rsidRDefault="002C2758">
      <w:pPr>
        <w:pStyle w:val="Zkladntext60"/>
        <w:framePr w:w="5525" w:h="3240" w:hRule="exact" w:wrap="none" w:vAnchor="page" w:hAnchor="page" w:x="6457" w:y="1412"/>
        <w:numPr>
          <w:ilvl w:val="0"/>
          <w:numId w:val="7"/>
        </w:numPr>
        <w:shd w:val="clear" w:color="auto" w:fill="auto"/>
        <w:tabs>
          <w:tab w:val="left" w:pos="509"/>
        </w:tabs>
        <w:spacing w:before="0" w:after="0" w:line="197" w:lineRule="exact"/>
        <w:ind w:left="440" w:right="500" w:hanging="220"/>
        <w:rPr>
          <w:lang w:val="cs-CZ"/>
        </w:rPr>
      </w:pPr>
      <w:r w:rsidRPr="007E4FF9">
        <w:rPr>
          <w:rStyle w:val="Zkladntext61"/>
          <w:lang w:val="cs-CZ"/>
        </w:rPr>
        <w:t>Záruka platí ode dne nákupu a kryje možné vady materiálu a zpracování</w:t>
      </w:r>
      <w:r w:rsidR="00C534C5" w:rsidRPr="007E4FF9">
        <w:rPr>
          <w:rStyle w:val="Zkladntext61"/>
          <w:lang w:val="cs-CZ"/>
        </w:rPr>
        <w:t xml:space="preserve">. </w:t>
      </w:r>
      <w:r w:rsidRPr="007E4FF9">
        <w:rPr>
          <w:rStyle w:val="Zkladntext61"/>
          <w:lang w:val="cs-CZ"/>
        </w:rPr>
        <w:t xml:space="preserve">Záruka se nevztahuje na jakékoli </w:t>
      </w:r>
      <w:r w:rsidR="007E4FF9" w:rsidRPr="007E4FF9">
        <w:rPr>
          <w:rStyle w:val="Zkladntext61"/>
          <w:lang w:val="cs-CZ"/>
        </w:rPr>
        <w:t>nepřímé</w:t>
      </w:r>
      <w:r w:rsidRPr="007E4FF9">
        <w:rPr>
          <w:rStyle w:val="Zkladntext61"/>
          <w:lang w:val="cs-CZ"/>
        </w:rPr>
        <w:t xml:space="preserve"> škody.</w:t>
      </w:r>
    </w:p>
    <w:p w:rsidR="00E37ED2" w:rsidRPr="007E4FF9" w:rsidRDefault="00C534C5">
      <w:pPr>
        <w:pStyle w:val="Zkladntext60"/>
        <w:framePr w:w="5525" w:h="3240" w:hRule="exact" w:wrap="none" w:vAnchor="page" w:hAnchor="page" w:x="6457" w:y="1412"/>
        <w:numPr>
          <w:ilvl w:val="0"/>
          <w:numId w:val="7"/>
        </w:numPr>
        <w:shd w:val="clear" w:color="auto" w:fill="auto"/>
        <w:tabs>
          <w:tab w:val="left" w:pos="519"/>
        </w:tabs>
        <w:spacing w:before="0" w:after="0" w:line="197" w:lineRule="exact"/>
        <w:ind w:left="440" w:right="500" w:hanging="220"/>
        <w:rPr>
          <w:lang w:val="cs-CZ"/>
        </w:rPr>
      </w:pPr>
      <w:r w:rsidRPr="007E4FF9">
        <w:rPr>
          <w:rStyle w:val="Zkladntext61"/>
          <w:lang w:val="cs-CZ"/>
        </w:rPr>
        <w:t xml:space="preserve">Biolan Oy </w:t>
      </w:r>
      <w:r w:rsidR="002C2758" w:rsidRPr="007E4FF9">
        <w:rPr>
          <w:rStyle w:val="Zkladntext61"/>
          <w:lang w:val="cs-CZ"/>
        </w:rPr>
        <w:t xml:space="preserve">si vyhrazuje právo na vlastní rozhodnutí, týkající se opravy, nebo </w:t>
      </w:r>
      <w:r w:rsidR="00867D28" w:rsidRPr="007E4FF9">
        <w:rPr>
          <w:rStyle w:val="Zkladntext61"/>
          <w:lang w:val="cs-CZ"/>
        </w:rPr>
        <w:t>výměny poškozených dílů.</w:t>
      </w:r>
    </w:p>
    <w:p w:rsidR="00E37ED2" w:rsidRPr="007E4FF9" w:rsidRDefault="00867D28">
      <w:pPr>
        <w:pStyle w:val="Zkladntext60"/>
        <w:framePr w:w="5525" w:h="3240" w:hRule="exact" w:wrap="none" w:vAnchor="page" w:hAnchor="page" w:x="6457" w:y="1412"/>
        <w:numPr>
          <w:ilvl w:val="0"/>
          <w:numId w:val="7"/>
        </w:numPr>
        <w:shd w:val="clear" w:color="auto" w:fill="auto"/>
        <w:tabs>
          <w:tab w:val="left" w:pos="519"/>
        </w:tabs>
        <w:spacing w:before="0" w:after="202" w:line="197" w:lineRule="exact"/>
        <w:ind w:left="440" w:right="500" w:hanging="220"/>
        <w:rPr>
          <w:lang w:val="cs-CZ"/>
        </w:rPr>
      </w:pPr>
      <w:r w:rsidRPr="007E4FF9">
        <w:rPr>
          <w:rStyle w:val="Zkladntext61"/>
          <w:lang w:val="cs-CZ"/>
        </w:rPr>
        <w:t>Jakékoli poškození, které je následkem neopatrné, nebo násilné manipulace se zařízením, nedodržování návodu k použití, nebo pochází z běžného opotřebení, není kryto touto zárukou</w:t>
      </w:r>
      <w:r w:rsidR="00C534C5" w:rsidRPr="007E4FF9">
        <w:rPr>
          <w:rStyle w:val="Zkladntext61"/>
          <w:lang w:val="cs-CZ"/>
        </w:rPr>
        <w:t>.</w:t>
      </w:r>
    </w:p>
    <w:p w:rsidR="00E37ED2" w:rsidRDefault="00867D28" w:rsidP="00867D28">
      <w:pPr>
        <w:pStyle w:val="Zkladntext60"/>
        <w:framePr w:w="5525" w:h="3240" w:hRule="exact" w:wrap="none" w:vAnchor="page" w:hAnchor="page" w:x="6457" w:y="1412"/>
        <w:shd w:val="clear" w:color="auto" w:fill="auto"/>
        <w:spacing w:before="0" w:after="24" w:line="170" w:lineRule="exact"/>
        <w:ind w:left="440" w:hanging="220"/>
      </w:pPr>
      <w:r w:rsidRPr="007E4FF9">
        <w:rPr>
          <w:rStyle w:val="Zkladntext61"/>
          <w:lang w:val="cs-CZ"/>
        </w:rPr>
        <w:t xml:space="preserve">Ohledně záležitostí záručních podmínek, se prosím obraťte přímo na </w:t>
      </w:r>
      <w:r w:rsidR="00C534C5" w:rsidRPr="007E4FF9">
        <w:rPr>
          <w:rStyle w:val="Zkladntext61"/>
          <w:lang w:val="cs-CZ"/>
        </w:rPr>
        <w:t>Biolan Oy.</w:t>
      </w:r>
    </w:p>
    <w:p w:rsidR="00E37ED2" w:rsidRPr="007E4FF9" w:rsidRDefault="00C30788">
      <w:pPr>
        <w:pStyle w:val="Titulekobrzku0"/>
        <w:framePr w:w="3374" w:h="896" w:hRule="exact" w:wrap="none" w:vAnchor="page" w:hAnchor="page" w:x="2809" w:y="3430"/>
        <w:shd w:val="clear" w:color="auto" w:fill="auto"/>
        <w:spacing w:line="202" w:lineRule="exact"/>
        <w:ind w:left="180"/>
        <w:rPr>
          <w:lang w:val="cs-CZ"/>
        </w:rPr>
      </w:pPr>
      <w:r w:rsidRPr="007E4FF9">
        <w:rPr>
          <w:rStyle w:val="Titulekobrzku1"/>
          <w:lang w:val="cs-CZ"/>
        </w:rPr>
        <w:t>Pro energii z odpadu, nebo k recyklaci plastu</w:t>
      </w:r>
      <w:r w:rsidR="00C534C5" w:rsidRPr="007E4FF9">
        <w:rPr>
          <w:rStyle w:val="Titulekobrzku1"/>
          <w:lang w:val="cs-CZ"/>
        </w:rPr>
        <w:t>:</w:t>
      </w:r>
    </w:p>
    <w:p w:rsidR="00E37ED2" w:rsidRPr="007E4FF9" w:rsidRDefault="00C30788">
      <w:pPr>
        <w:pStyle w:val="Titulekobrzku0"/>
        <w:framePr w:w="3374" w:h="896" w:hRule="exact" w:wrap="none" w:vAnchor="page" w:hAnchor="page" w:x="2809" w:y="3430"/>
        <w:shd w:val="clear" w:color="auto" w:fill="auto"/>
        <w:spacing w:line="170" w:lineRule="exact"/>
        <w:ind w:left="180"/>
        <w:rPr>
          <w:lang w:val="cs-CZ"/>
        </w:rPr>
      </w:pPr>
      <w:r w:rsidRPr="007E4FF9">
        <w:rPr>
          <w:rStyle w:val="Titulekobrzku1"/>
          <w:lang w:val="cs-CZ"/>
        </w:rPr>
        <w:t xml:space="preserve">PE = </w:t>
      </w:r>
      <w:r w:rsidR="007E4FF9" w:rsidRPr="007E4FF9">
        <w:rPr>
          <w:rStyle w:val="Titulekobrzku1"/>
          <w:lang w:val="cs-CZ"/>
        </w:rPr>
        <w:t>polyetylen</w:t>
      </w:r>
    </w:p>
    <w:p w:rsidR="00C30788" w:rsidRPr="007E4FF9" w:rsidRDefault="00C30788">
      <w:pPr>
        <w:pStyle w:val="Titulekobrzku0"/>
        <w:framePr w:w="2794" w:h="706" w:hRule="exact" w:wrap="none" w:vAnchor="page" w:hAnchor="page" w:x="2823" w:y="4392"/>
        <w:shd w:val="clear" w:color="auto" w:fill="auto"/>
        <w:spacing w:line="259" w:lineRule="exact"/>
        <w:ind w:left="160" w:right="420"/>
        <w:jc w:val="left"/>
        <w:rPr>
          <w:rStyle w:val="Titulekobrzku1"/>
          <w:lang w:val="cs-CZ"/>
        </w:rPr>
      </w:pPr>
      <w:r w:rsidRPr="007E4FF9">
        <w:rPr>
          <w:rStyle w:val="Titulekobrzku1"/>
          <w:lang w:val="cs-CZ"/>
        </w:rPr>
        <w:t>Pro energii z odpadu</w:t>
      </w:r>
      <w:r w:rsidR="00C534C5" w:rsidRPr="007E4FF9">
        <w:rPr>
          <w:rStyle w:val="Titulekobrzku1"/>
          <w:lang w:val="cs-CZ"/>
        </w:rPr>
        <w:t xml:space="preserve">: </w:t>
      </w:r>
    </w:p>
    <w:p w:rsidR="00E37ED2" w:rsidRPr="007E4FF9" w:rsidRDefault="00C534C5">
      <w:pPr>
        <w:pStyle w:val="Titulekobrzku0"/>
        <w:framePr w:w="2794" w:h="706" w:hRule="exact" w:wrap="none" w:vAnchor="page" w:hAnchor="page" w:x="2823" w:y="4392"/>
        <w:shd w:val="clear" w:color="auto" w:fill="auto"/>
        <w:spacing w:line="259" w:lineRule="exact"/>
        <w:ind w:left="160" w:right="420"/>
        <w:jc w:val="left"/>
        <w:rPr>
          <w:lang w:val="cs-CZ"/>
        </w:rPr>
      </w:pPr>
      <w:r w:rsidRPr="007E4FF9">
        <w:rPr>
          <w:rStyle w:val="Titulekobrzku1"/>
          <w:lang w:val="cs-CZ"/>
        </w:rPr>
        <w:t>PP = polypropylen</w:t>
      </w:r>
    </w:p>
    <w:p w:rsidR="00C30788" w:rsidRPr="007E4FF9" w:rsidRDefault="00C30788">
      <w:pPr>
        <w:pStyle w:val="Titulekobrzku0"/>
        <w:framePr w:w="2429" w:h="729" w:hRule="exact" w:wrap="none" w:vAnchor="page" w:hAnchor="page" w:x="2809" w:y="5193"/>
        <w:shd w:val="clear" w:color="auto" w:fill="auto"/>
        <w:spacing w:line="254" w:lineRule="exact"/>
        <w:ind w:left="180" w:right="600"/>
        <w:jc w:val="left"/>
        <w:rPr>
          <w:rStyle w:val="Titulekobrzku1"/>
          <w:lang w:val="cs-CZ"/>
        </w:rPr>
      </w:pPr>
      <w:r w:rsidRPr="007E4FF9">
        <w:rPr>
          <w:rStyle w:val="Titulekobrzku1"/>
          <w:lang w:val="cs-CZ"/>
        </w:rPr>
        <w:t>Pro sběr kovů</w:t>
      </w:r>
      <w:r w:rsidR="00C534C5" w:rsidRPr="007E4FF9">
        <w:rPr>
          <w:rStyle w:val="Titulekobrzku1"/>
          <w:lang w:val="cs-CZ"/>
        </w:rPr>
        <w:t>:</w:t>
      </w:r>
    </w:p>
    <w:p w:rsidR="00E37ED2" w:rsidRPr="007E4FF9" w:rsidRDefault="00C534C5">
      <w:pPr>
        <w:pStyle w:val="Titulekobrzku0"/>
        <w:framePr w:w="2429" w:h="729" w:hRule="exact" w:wrap="none" w:vAnchor="page" w:hAnchor="page" w:x="2809" w:y="5193"/>
        <w:shd w:val="clear" w:color="auto" w:fill="auto"/>
        <w:spacing w:line="254" w:lineRule="exact"/>
        <w:ind w:left="180" w:right="600"/>
        <w:jc w:val="left"/>
        <w:rPr>
          <w:lang w:val="cs-CZ"/>
        </w:rPr>
      </w:pPr>
      <w:r w:rsidRPr="007E4FF9">
        <w:rPr>
          <w:rStyle w:val="Titulekobrzku1"/>
          <w:lang w:val="cs-CZ"/>
        </w:rPr>
        <w:t xml:space="preserve">RST = </w:t>
      </w:r>
      <w:r w:rsidR="00C30788" w:rsidRPr="007E4FF9">
        <w:rPr>
          <w:rStyle w:val="Titulekobrzku1"/>
          <w:lang w:val="cs-CZ"/>
        </w:rPr>
        <w:t>nerezová ocel</w:t>
      </w:r>
    </w:p>
    <w:p w:rsidR="00E37ED2" w:rsidRPr="007E4FF9" w:rsidRDefault="00C30788">
      <w:pPr>
        <w:pStyle w:val="Titulekobrzku0"/>
        <w:framePr w:w="2323" w:h="735" w:hRule="exact" w:wrap="none" w:vAnchor="page" w:hAnchor="page" w:x="2780" w:y="5923"/>
        <w:shd w:val="clear" w:color="auto" w:fill="auto"/>
        <w:spacing w:line="259" w:lineRule="exact"/>
        <w:ind w:left="200" w:right="540"/>
        <w:jc w:val="left"/>
        <w:rPr>
          <w:lang w:val="cs-CZ"/>
        </w:rPr>
      </w:pPr>
      <w:r w:rsidRPr="007E4FF9">
        <w:rPr>
          <w:rStyle w:val="Titulekobrzku1"/>
          <w:lang w:val="cs-CZ"/>
        </w:rPr>
        <w:t>K recyklaci papíru</w:t>
      </w:r>
      <w:r w:rsidR="00C534C5" w:rsidRPr="007E4FF9">
        <w:rPr>
          <w:rStyle w:val="Titulekobrzku1"/>
          <w:lang w:val="cs-CZ"/>
        </w:rPr>
        <w:t>: pap</w:t>
      </w:r>
      <w:r w:rsidRPr="007E4FF9">
        <w:rPr>
          <w:rStyle w:val="Titulekobrzku1"/>
          <w:lang w:val="cs-CZ"/>
        </w:rPr>
        <w:t>ír</w:t>
      </w:r>
    </w:p>
    <w:p w:rsidR="00E37ED2" w:rsidRPr="007E4FF9" w:rsidRDefault="00C30788">
      <w:pPr>
        <w:pStyle w:val="Titulekobrzku0"/>
        <w:framePr w:w="2554" w:h="637" w:hRule="exact" w:wrap="none" w:vAnchor="page" w:hAnchor="page" w:x="2761" w:y="6765"/>
        <w:shd w:val="clear" w:color="auto" w:fill="auto"/>
        <w:spacing w:line="197" w:lineRule="exact"/>
        <w:ind w:left="240" w:right="540"/>
        <w:jc w:val="left"/>
        <w:rPr>
          <w:lang w:val="cs-CZ"/>
        </w:rPr>
      </w:pPr>
      <w:r w:rsidRPr="007E4FF9">
        <w:rPr>
          <w:rStyle w:val="Titulekobrzku1"/>
          <w:lang w:val="cs-CZ"/>
        </w:rPr>
        <w:t>K recyklaci plastu</w:t>
      </w:r>
      <w:r w:rsidR="00C534C5" w:rsidRPr="007E4FF9">
        <w:rPr>
          <w:rStyle w:val="Titulekobrzku1"/>
          <w:lang w:val="cs-CZ"/>
        </w:rPr>
        <w:t>: PVC = Polyvinyl chlorid</w:t>
      </w:r>
    </w:p>
    <w:p w:rsidR="00E37ED2" w:rsidRDefault="00E37ED2">
      <w:pPr>
        <w:framePr w:wrap="none" w:vAnchor="page" w:hAnchor="page" w:x="227" w:y="4958"/>
      </w:pPr>
    </w:p>
    <w:p w:rsidR="00E37ED2" w:rsidRDefault="00331E6E">
      <w:pPr>
        <w:framePr w:wrap="none" w:vAnchor="page" w:hAnchor="page" w:x="1383" w:y="3107"/>
        <w:rPr>
          <w:sz w:val="2"/>
          <w:szCs w:val="2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769620" cy="3154680"/>
            <wp:effectExtent l="0" t="0" r="0" b="7620"/>
            <wp:docPr id="6" name="Picture 6" descr="C:\Prace\Preklady\2019\11_Zakazka_27_11_2019_c5569_KomposterWC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ace\Preklady\2019\11_Zakazka_27_11_2019_c5569_KomposterWC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D2" w:rsidRDefault="00331E6E">
      <w:pPr>
        <w:framePr w:wrap="none" w:vAnchor="page" w:hAnchor="page" w:x="1935" w:y="14459"/>
        <w:rPr>
          <w:sz w:val="2"/>
          <w:szCs w:val="2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5410200" cy="914400"/>
            <wp:effectExtent l="0" t="0" r="0" b="0"/>
            <wp:docPr id="7" name="Picture 7" descr="C:\Prace\Preklady\2019\11_Zakazka_27_11_2019_c5569_KomposterWC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ace\Preklady\2019\11_Zakazka_27_11_2019_c5569_KomposterWC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11" w:rsidRDefault="00C30788" w:rsidP="00367E11">
      <w:pPr>
        <w:framePr w:w="766" w:h="961" w:hRule="exact" w:wrap="none" w:vAnchor="page" w:hAnchor="page" w:x="271" w:y="4696"/>
      </w:pPr>
      <w:r>
        <w:t>CZ</w:t>
      </w:r>
    </w:p>
    <w:p w:rsidR="00E37ED2" w:rsidRDefault="00E37ED2">
      <w:pPr>
        <w:rPr>
          <w:sz w:val="2"/>
          <w:szCs w:val="2"/>
        </w:rPr>
      </w:pPr>
    </w:p>
    <w:sectPr w:rsidR="00E37ED2">
      <w:pgSz w:w="12744" w:h="1767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EAE" w:rsidRDefault="00AC5EAE">
      <w:r>
        <w:separator/>
      </w:r>
    </w:p>
  </w:endnote>
  <w:endnote w:type="continuationSeparator" w:id="0">
    <w:p w:rsidR="00AC5EAE" w:rsidRDefault="00A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EAE" w:rsidRDefault="00AC5EAE"/>
  </w:footnote>
  <w:footnote w:type="continuationSeparator" w:id="0">
    <w:p w:rsidR="00AC5EAE" w:rsidRDefault="00AC5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459"/>
    <w:multiLevelType w:val="multilevel"/>
    <w:tmpl w:val="E92CFA9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3774C"/>
    <w:multiLevelType w:val="multilevel"/>
    <w:tmpl w:val="E190E36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54E0A"/>
    <w:multiLevelType w:val="multilevel"/>
    <w:tmpl w:val="151AF8DC"/>
    <w:lvl w:ilvl="0">
      <w:start w:val="2"/>
      <w:numFmt w:val="decimal"/>
      <w:lvlText w:val="2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2611D7"/>
    <w:multiLevelType w:val="multilevel"/>
    <w:tmpl w:val="2B84D70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9B5D81"/>
    <w:multiLevelType w:val="multilevel"/>
    <w:tmpl w:val="F400264A"/>
    <w:lvl w:ilvl="0">
      <w:start w:val="1"/>
      <w:numFmt w:val="decimal"/>
      <w:lvlText w:val="1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9499C"/>
    <w:multiLevelType w:val="multilevel"/>
    <w:tmpl w:val="4CE0B104"/>
    <w:lvl w:ilvl="0">
      <w:start w:val="1"/>
      <w:numFmt w:val="decimal"/>
      <w:lvlText w:val="3.%1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A70079"/>
    <w:multiLevelType w:val="multilevel"/>
    <w:tmpl w:val="8254646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ED2"/>
    <w:rsid w:val="00136491"/>
    <w:rsid w:val="00161DCC"/>
    <w:rsid w:val="001A5A42"/>
    <w:rsid w:val="001C12A9"/>
    <w:rsid w:val="00282698"/>
    <w:rsid w:val="002C2758"/>
    <w:rsid w:val="00313109"/>
    <w:rsid w:val="00331E6E"/>
    <w:rsid w:val="00347F18"/>
    <w:rsid w:val="00367E11"/>
    <w:rsid w:val="00487E59"/>
    <w:rsid w:val="004A5BFA"/>
    <w:rsid w:val="00571E80"/>
    <w:rsid w:val="005A7088"/>
    <w:rsid w:val="00657126"/>
    <w:rsid w:val="006F2851"/>
    <w:rsid w:val="007A3991"/>
    <w:rsid w:val="007C1032"/>
    <w:rsid w:val="007E4FF9"/>
    <w:rsid w:val="00800706"/>
    <w:rsid w:val="008574E1"/>
    <w:rsid w:val="00867D28"/>
    <w:rsid w:val="00892487"/>
    <w:rsid w:val="008C2CF8"/>
    <w:rsid w:val="009073F3"/>
    <w:rsid w:val="0090792F"/>
    <w:rsid w:val="009413B9"/>
    <w:rsid w:val="00956240"/>
    <w:rsid w:val="009A12E3"/>
    <w:rsid w:val="00A36AA9"/>
    <w:rsid w:val="00AC5EAE"/>
    <w:rsid w:val="00B02F84"/>
    <w:rsid w:val="00B7200C"/>
    <w:rsid w:val="00B9516C"/>
    <w:rsid w:val="00BE4796"/>
    <w:rsid w:val="00C30788"/>
    <w:rsid w:val="00C534C5"/>
    <w:rsid w:val="00D923A2"/>
    <w:rsid w:val="00DC47F4"/>
    <w:rsid w:val="00E00825"/>
    <w:rsid w:val="00E15FFD"/>
    <w:rsid w:val="00E37ED2"/>
    <w:rsid w:val="00F41EA9"/>
    <w:rsid w:val="00FC503B"/>
    <w:rsid w:val="00FD2D2F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AAC1"/>
  <w15:docId w15:val="{8D9D203D-B7FF-4670-8E86-6B634B3A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56"/>
      <w:szCs w:val="5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Obsah3Char">
    <w:name w:val="Obsah 3 Char"/>
    <w:basedOn w:val="Standardnpsmoodstavce"/>
    <w:link w:val="Obsah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"/>
    <w:basedOn w:val="Obsah3Char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Nadpis32">
    <w:name w:val="Nadpis #3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Netun">
    <w:name w:val="Základní text (2) + 8;5 pt;Ne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Nadpis320">
    <w:name w:val="Nadpis #3 (2)_"/>
    <w:basedOn w:val="Standardnpsmoodstavce"/>
    <w:link w:val="Nadpis321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322">
    <w:name w:val="Nadpis #3 (2)"/>
    <w:basedOn w:val="Nadpis3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51">
    <w:name w:val="Nadpis #5"/>
    <w:basedOn w:val="Nadpis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32">
    <w:name w:val="Základní text (3)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Nadpis52">
    <w:name w:val="Nadpis #5"/>
    <w:basedOn w:val="Nadpis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42">
    <w:name w:val="Nadpis #4"/>
    <w:basedOn w:val="Nadpis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Segoe UI" w:eastAsia="Segoe UI" w:hAnsi="Segoe UI" w:cs="Segoe UI"/>
      <w:b/>
      <w:bCs/>
      <w:spacing w:val="-20"/>
      <w:sz w:val="56"/>
      <w:szCs w:val="56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60" w:line="0" w:lineRule="atLeast"/>
      <w:outlineLvl w:val="1"/>
    </w:pPr>
    <w:rPr>
      <w:rFonts w:ascii="Segoe UI" w:eastAsia="Segoe UI" w:hAnsi="Segoe UI" w:cs="Segoe UI"/>
      <w:b/>
      <w:bCs/>
      <w:spacing w:val="-10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780" w:line="278" w:lineRule="exac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after="180" w:line="0" w:lineRule="atLeast"/>
      <w:jc w:val="both"/>
      <w:outlineLvl w:val="2"/>
    </w:pPr>
    <w:rPr>
      <w:rFonts w:ascii="Segoe UI" w:eastAsia="Segoe UI" w:hAnsi="Segoe UI" w:cs="Segoe UI"/>
      <w:b/>
      <w:bCs/>
      <w:sz w:val="22"/>
      <w:szCs w:val="22"/>
    </w:rPr>
  </w:style>
  <w:style w:type="paragraph" w:styleId="Obsah3">
    <w:name w:val="toc 3"/>
    <w:basedOn w:val="Normln"/>
    <w:link w:val="Obsah3Char"/>
    <w:autoRedefine/>
    <w:pPr>
      <w:shd w:val="clear" w:color="auto" w:fill="FFFFFF"/>
      <w:spacing w:before="180" w:line="259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8"/>
      <w:szCs w:val="18"/>
    </w:rPr>
  </w:style>
  <w:style w:type="paragraph" w:customStyle="1" w:styleId="Nadpis321">
    <w:name w:val="Nadpis #3 (2)"/>
    <w:basedOn w:val="Normln"/>
    <w:link w:val="Nadpis320"/>
    <w:pPr>
      <w:shd w:val="clear" w:color="auto" w:fill="FFFFFF"/>
      <w:spacing w:after="780" w:line="0" w:lineRule="atLeast"/>
      <w:jc w:val="both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80" w:after="300" w:line="0" w:lineRule="atLeast"/>
      <w:jc w:val="both"/>
      <w:outlineLvl w:val="3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420" w:line="196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60" w:line="0" w:lineRule="atLeast"/>
      <w:jc w:val="both"/>
      <w:outlineLvl w:val="4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60"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1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60" w:line="202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styleId="Obsah4">
    <w:name w:val="toc 4"/>
    <w:basedOn w:val="Normln"/>
    <w:autoRedefine/>
    <w:pPr>
      <w:shd w:val="clear" w:color="auto" w:fill="FFFFFF"/>
      <w:spacing w:before="180" w:line="259" w:lineRule="exact"/>
      <w:jc w:val="both"/>
    </w:pPr>
    <w:rPr>
      <w:rFonts w:ascii="Segoe UI" w:eastAsia="Segoe UI" w:hAnsi="Segoe UI" w:cs="Segoe UI"/>
      <w:sz w:val="17"/>
      <w:szCs w:val="17"/>
    </w:rPr>
  </w:style>
  <w:style w:type="paragraph" w:styleId="Obsah5">
    <w:name w:val="toc 5"/>
    <w:basedOn w:val="Normln"/>
    <w:autoRedefine/>
    <w:pPr>
      <w:shd w:val="clear" w:color="auto" w:fill="FFFFFF"/>
      <w:spacing w:before="180" w:line="259" w:lineRule="exact"/>
      <w:jc w:val="both"/>
    </w:pPr>
    <w:rPr>
      <w:rFonts w:ascii="Segoe UI" w:eastAsia="Segoe UI" w:hAnsi="Segoe UI" w:cs="Segoe UI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E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E8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1657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Bohdana Czerniková</cp:lastModifiedBy>
  <cp:revision>24</cp:revision>
  <dcterms:created xsi:type="dcterms:W3CDTF">2019-12-02T09:25:00Z</dcterms:created>
  <dcterms:modified xsi:type="dcterms:W3CDTF">2020-03-04T13:08:00Z</dcterms:modified>
</cp:coreProperties>
</file>